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BE0" w:rsidRDefault="008D3BBE" w:rsidP="008D3BBE">
      <w:pPr>
        <w:spacing w:after="0"/>
        <w:jc w:val="center"/>
        <w:rPr>
          <w:b/>
          <w:sz w:val="40"/>
          <w:lang w:val="en-US"/>
        </w:rPr>
      </w:pPr>
      <w:r w:rsidRPr="008C1E45">
        <w:rPr>
          <w:b/>
          <w:sz w:val="40"/>
          <w:lang w:val="en-US"/>
        </w:rPr>
        <w:t>Eoin Doogan</w:t>
      </w:r>
    </w:p>
    <w:p w:rsidR="009E7DF4" w:rsidRPr="009E7DF4" w:rsidRDefault="009E7DF4" w:rsidP="008D3BBE">
      <w:pPr>
        <w:spacing w:after="0"/>
        <w:jc w:val="center"/>
        <w:rPr>
          <w:sz w:val="24"/>
          <w:lang w:val="en-US"/>
        </w:rPr>
      </w:pPr>
      <w:r>
        <w:rPr>
          <w:sz w:val="24"/>
          <w:lang w:val="en-US"/>
        </w:rPr>
        <w:t>6 Iveagh Gardens Crumlin D12 ¦ Mobile +353(86)851-7280 Email eoindoogan@gmail.com</w:t>
      </w:r>
    </w:p>
    <w:p w:rsidR="008C1E45" w:rsidRPr="008C1E45" w:rsidRDefault="004D42B8" w:rsidP="008D3BBE">
      <w:pPr>
        <w:spacing w:after="0"/>
        <w:jc w:val="center"/>
        <w:rPr>
          <w:lang w:val="en-US"/>
        </w:rPr>
      </w:pPr>
      <w:r>
        <w:rPr>
          <w:rFonts w:cs="Tahoma"/>
        </w:rPr>
        <w:pict>
          <v:rect id="_x0000_i1025" style="width:451.3pt;height:3pt" o:hralign="center" o:hrstd="t" o:hrnoshade="t" o:hr="t" fillcolor="black [3213]" stroked="f"/>
        </w:pict>
      </w:r>
    </w:p>
    <w:p w:rsidR="008D3BBE" w:rsidRDefault="008D3BBE" w:rsidP="008D3BBE">
      <w:pPr>
        <w:spacing w:after="0"/>
        <w:jc w:val="both"/>
        <w:rPr>
          <w:rFonts w:cs="Tahoma"/>
          <w:b/>
        </w:rPr>
      </w:pPr>
    </w:p>
    <w:p w:rsidR="008D3BBE" w:rsidRPr="008D3BBE" w:rsidRDefault="008D3BBE" w:rsidP="008D3BBE">
      <w:pPr>
        <w:spacing w:after="0"/>
        <w:jc w:val="both"/>
        <w:rPr>
          <w:rFonts w:cs="Tahoma"/>
          <w:b/>
          <w:sz w:val="28"/>
        </w:rPr>
      </w:pPr>
      <w:r w:rsidRPr="008D3BBE">
        <w:rPr>
          <w:rFonts w:cs="Tahoma"/>
          <w:b/>
          <w:sz w:val="28"/>
        </w:rPr>
        <w:t>Professional Experience</w:t>
      </w:r>
    </w:p>
    <w:p w:rsidR="008D3BBE" w:rsidRPr="008D3BBE" w:rsidRDefault="008D3BBE" w:rsidP="008D3BBE">
      <w:pPr>
        <w:spacing w:after="0"/>
        <w:jc w:val="both"/>
        <w:rPr>
          <w:rFonts w:cs="Tahoma"/>
          <w:b/>
          <w:sz w:val="14"/>
        </w:rPr>
      </w:pPr>
    </w:p>
    <w:p w:rsidR="008D3BBE" w:rsidRDefault="00173D88" w:rsidP="00211DC6">
      <w:pPr>
        <w:pStyle w:val="Header"/>
        <w:tabs>
          <w:tab w:val="clear" w:pos="4153"/>
          <w:tab w:val="clear" w:pos="8306"/>
        </w:tabs>
        <w:jc w:val="both"/>
        <w:rPr>
          <w:rFonts w:asciiTheme="minorHAnsi" w:hAnsiTheme="minorHAnsi" w:cs="Tahoma"/>
          <w:sz w:val="22"/>
          <w:szCs w:val="22"/>
        </w:rPr>
      </w:pPr>
      <w:r>
        <w:rPr>
          <w:rFonts w:asciiTheme="minorHAnsi" w:hAnsiTheme="minorHAnsi" w:cs="Tahoma"/>
          <w:sz w:val="22"/>
          <w:szCs w:val="22"/>
        </w:rPr>
        <w:t>I’m</w:t>
      </w:r>
      <w:r w:rsidR="00211DC6" w:rsidRPr="00211DC6">
        <w:rPr>
          <w:rFonts w:asciiTheme="minorHAnsi" w:hAnsiTheme="minorHAnsi" w:cs="Tahoma"/>
          <w:sz w:val="22"/>
          <w:szCs w:val="22"/>
        </w:rPr>
        <w:t xml:space="preserve"> </w:t>
      </w:r>
      <w:r w:rsidR="00211DC6" w:rsidRPr="008D3BBE">
        <w:rPr>
          <w:rFonts w:asciiTheme="minorHAnsi" w:hAnsiTheme="minorHAnsi" w:cs="Tahoma"/>
          <w:sz w:val="22"/>
          <w:szCs w:val="22"/>
        </w:rPr>
        <w:t>highly motivated</w:t>
      </w:r>
      <w:r w:rsidR="00951D43">
        <w:rPr>
          <w:rFonts w:asciiTheme="minorHAnsi" w:hAnsiTheme="minorHAnsi" w:cs="Tahoma"/>
          <w:sz w:val="22"/>
          <w:szCs w:val="22"/>
        </w:rPr>
        <w:t xml:space="preserve"> and enjoy </w:t>
      </w:r>
      <w:r w:rsidR="00211DC6" w:rsidRPr="008D3BBE">
        <w:rPr>
          <w:rFonts w:asciiTheme="minorHAnsi" w:hAnsiTheme="minorHAnsi" w:cs="Tahoma"/>
          <w:sz w:val="22"/>
          <w:szCs w:val="22"/>
        </w:rPr>
        <w:t>working and leading teams to deliver defined and measureable company objectives</w:t>
      </w:r>
      <w:r w:rsidR="00211DC6">
        <w:rPr>
          <w:rFonts w:asciiTheme="minorHAnsi" w:hAnsiTheme="minorHAnsi" w:cs="Tahoma"/>
          <w:sz w:val="22"/>
          <w:szCs w:val="22"/>
        </w:rPr>
        <w:t xml:space="preserve">. </w:t>
      </w:r>
      <w:r>
        <w:rPr>
          <w:rFonts w:asciiTheme="minorHAnsi" w:hAnsiTheme="minorHAnsi" w:cs="Tahoma"/>
          <w:sz w:val="22"/>
          <w:szCs w:val="22"/>
        </w:rPr>
        <w:t xml:space="preserve">I’m </w:t>
      </w:r>
      <w:r w:rsidR="00211DC6">
        <w:rPr>
          <w:rFonts w:asciiTheme="minorHAnsi" w:hAnsiTheme="minorHAnsi" w:cs="Tahoma"/>
          <w:sz w:val="22"/>
          <w:szCs w:val="22"/>
        </w:rPr>
        <w:t>an e</w:t>
      </w:r>
      <w:r w:rsidR="00211DC6" w:rsidRPr="008D3BBE">
        <w:rPr>
          <w:rFonts w:asciiTheme="minorHAnsi" w:hAnsiTheme="minorHAnsi" w:cs="Tahoma"/>
          <w:sz w:val="22"/>
          <w:szCs w:val="22"/>
        </w:rPr>
        <w:t xml:space="preserve">xperienced PM, </w:t>
      </w:r>
      <w:r w:rsidR="001A4F65">
        <w:rPr>
          <w:rFonts w:asciiTheme="minorHAnsi" w:hAnsiTheme="minorHAnsi" w:cs="Tahoma"/>
          <w:sz w:val="22"/>
          <w:szCs w:val="22"/>
        </w:rPr>
        <w:t xml:space="preserve">and </w:t>
      </w:r>
      <w:r w:rsidR="00211DC6" w:rsidRPr="008D3BBE">
        <w:rPr>
          <w:rFonts w:asciiTheme="minorHAnsi" w:hAnsiTheme="minorHAnsi" w:cs="Tahoma"/>
          <w:sz w:val="22"/>
          <w:szCs w:val="22"/>
        </w:rPr>
        <w:t>application develop</w:t>
      </w:r>
      <w:r w:rsidR="00211DC6">
        <w:rPr>
          <w:rFonts w:asciiTheme="minorHAnsi" w:hAnsiTheme="minorHAnsi" w:cs="Tahoma"/>
          <w:sz w:val="22"/>
          <w:szCs w:val="22"/>
        </w:rPr>
        <w:t>ment</w:t>
      </w:r>
      <w:r w:rsidR="001A4F65">
        <w:rPr>
          <w:rFonts w:asciiTheme="minorHAnsi" w:hAnsiTheme="minorHAnsi" w:cs="Tahoma"/>
          <w:sz w:val="22"/>
          <w:szCs w:val="22"/>
        </w:rPr>
        <w:t xml:space="preserve"> manager</w:t>
      </w:r>
      <w:r w:rsidR="00211DC6">
        <w:rPr>
          <w:rFonts w:asciiTheme="minorHAnsi" w:hAnsiTheme="minorHAnsi" w:cs="Tahoma"/>
          <w:sz w:val="22"/>
          <w:szCs w:val="22"/>
        </w:rPr>
        <w:t xml:space="preserve">. </w:t>
      </w:r>
      <w:r>
        <w:rPr>
          <w:rFonts w:asciiTheme="minorHAnsi" w:hAnsiTheme="minorHAnsi" w:cs="Tahoma"/>
          <w:sz w:val="22"/>
          <w:szCs w:val="22"/>
        </w:rPr>
        <w:t xml:space="preserve">My </w:t>
      </w:r>
      <w:r w:rsidR="00211DC6">
        <w:rPr>
          <w:rFonts w:asciiTheme="minorHAnsi" w:hAnsiTheme="minorHAnsi" w:cs="Tahoma"/>
          <w:sz w:val="22"/>
          <w:szCs w:val="22"/>
        </w:rPr>
        <w:t>leadership s</w:t>
      </w:r>
      <w:r w:rsidR="00211DC6" w:rsidRPr="008D3BBE">
        <w:rPr>
          <w:rFonts w:asciiTheme="minorHAnsi" w:hAnsiTheme="minorHAnsi" w:cs="Tahoma"/>
          <w:sz w:val="22"/>
          <w:szCs w:val="22"/>
        </w:rPr>
        <w:t>kills</w:t>
      </w:r>
      <w:r w:rsidR="00211DC6">
        <w:rPr>
          <w:rFonts w:asciiTheme="minorHAnsi" w:hAnsiTheme="minorHAnsi" w:cs="Tahoma"/>
          <w:sz w:val="22"/>
          <w:szCs w:val="22"/>
        </w:rPr>
        <w:t xml:space="preserve"> have enabled </w:t>
      </w:r>
      <w:r>
        <w:rPr>
          <w:rFonts w:asciiTheme="minorHAnsi" w:hAnsiTheme="minorHAnsi" w:cs="Tahoma"/>
          <w:sz w:val="22"/>
          <w:szCs w:val="22"/>
        </w:rPr>
        <w:t>me</w:t>
      </w:r>
      <w:r w:rsidR="00211DC6">
        <w:rPr>
          <w:rFonts w:asciiTheme="minorHAnsi" w:hAnsiTheme="minorHAnsi" w:cs="Tahoma"/>
          <w:sz w:val="22"/>
          <w:szCs w:val="22"/>
        </w:rPr>
        <w:t xml:space="preserve"> to m</w:t>
      </w:r>
      <w:r w:rsidR="008D3BBE" w:rsidRPr="008D3BBE">
        <w:rPr>
          <w:rFonts w:asciiTheme="minorHAnsi" w:hAnsiTheme="minorHAnsi" w:cs="Tahoma"/>
          <w:sz w:val="22"/>
          <w:szCs w:val="22"/>
        </w:rPr>
        <w:t>anage team</w:t>
      </w:r>
      <w:r w:rsidR="00AD288C">
        <w:rPr>
          <w:rFonts w:asciiTheme="minorHAnsi" w:hAnsiTheme="minorHAnsi" w:cs="Tahoma"/>
          <w:sz w:val="22"/>
          <w:szCs w:val="22"/>
        </w:rPr>
        <w:t xml:space="preserve">s </w:t>
      </w:r>
      <w:r w:rsidR="008D3BBE" w:rsidRPr="008D3BBE">
        <w:rPr>
          <w:rFonts w:asciiTheme="minorHAnsi" w:hAnsiTheme="minorHAnsi" w:cs="Tahoma"/>
          <w:sz w:val="22"/>
          <w:szCs w:val="22"/>
        </w:rPr>
        <w:t xml:space="preserve">to deliver </w:t>
      </w:r>
      <w:r w:rsidR="00AD288C">
        <w:rPr>
          <w:rFonts w:asciiTheme="minorHAnsi" w:hAnsiTheme="minorHAnsi" w:cs="Tahoma"/>
          <w:sz w:val="22"/>
          <w:szCs w:val="22"/>
        </w:rPr>
        <w:t xml:space="preserve">projects across </w:t>
      </w:r>
      <w:r w:rsidR="008D3BBE" w:rsidRPr="008D3BBE">
        <w:rPr>
          <w:rFonts w:asciiTheme="minorHAnsi" w:hAnsiTheme="minorHAnsi" w:cs="Tahoma"/>
          <w:sz w:val="22"/>
          <w:szCs w:val="22"/>
        </w:rPr>
        <w:t>a portfolio of applications</w:t>
      </w:r>
      <w:r w:rsidR="00AD288C">
        <w:rPr>
          <w:rFonts w:asciiTheme="minorHAnsi" w:hAnsiTheme="minorHAnsi" w:cs="Tahoma"/>
          <w:sz w:val="22"/>
          <w:szCs w:val="22"/>
        </w:rPr>
        <w:t xml:space="preserve">, using both waterfall and agile methodologies. </w:t>
      </w:r>
      <w:r>
        <w:rPr>
          <w:rFonts w:asciiTheme="minorHAnsi" w:hAnsiTheme="minorHAnsi" w:cs="Tahoma"/>
          <w:sz w:val="22"/>
          <w:szCs w:val="22"/>
        </w:rPr>
        <w:t xml:space="preserve">I’ve </w:t>
      </w:r>
      <w:r w:rsidR="00211DC6">
        <w:rPr>
          <w:rFonts w:asciiTheme="minorHAnsi" w:hAnsiTheme="minorHAnsi" w:cs="Tahoma"/>
          <w:sz w:val="22"/>
          <w:szCs w:val="22"/>
        </w:rPr>
        <w:t>s</w:t>
      </w:r>
      <w:r w:rsidR="00211DC6" w:rsidRPr="008D3BBE">
        <w:rPr>
          <w:rFonts w:asciiTheme="minorHAnsi" w:hAnsiTheme="minorHAnsi" w:cs="Tahoma"/>
          <w:sz w:val="22"/>
          <w:szCs w:val="22"/>
        </w:rPr>
        <w:t xml:space="preserve">trong </w:t>
      </w:r>
      <w:r w:rsidR="00211DC6">
        <w:rPr>
          <w:rFonts w:asciiTheme="minorHAnsi" w:hAnsiTheme="minorHAnsi" w:cs="Tahoma"/>
          <w:sz w:val="22"/>
          <w:szCs w:val="22"/>
        </w:rPr>
        <w:t>c</w:t>
      </w:r>
      <w:r w:rsidR="00AD288C">
        <w:rPr>
          <w:rFonts w:asciiTheme="minorHAnsi" w:hAnsiTheme="minorHAnsi" w:cs="Tahoma"/>
          <w:sz w:val="22"/>
          <w:szCs w:val="22"/>
        </w:rPr>
        <w:t>lient</w:t>
      </w:r>
      <w:r w:rsidR="00211DC6" w:rsidRPr="008D3BBE">
        <w:rPr>
          <w:rFonts w:asciiTheme="minorHAnsi" w:hAnsiTheme="minorHAnsi" w:cs="Tahoma"/>
          <w:sz w:val="22"/>
          <w:szCs w:val="22"/>
        </w:rPr>
        <w:t xml:space="preserve"> </w:t>
      </w:r>
      <w:r w:rsidR="00211DC6">
        <w:rPr>
          <w:rFonts w:asciiTheme="minorHAnsi" w:hAnsiTheme="minorHAnsi" w:cs="Tahoma"/>
          <w:sz w:val="22"/>
          <w:szCs w:val="22"/>
        </w:rPr>
        <w:t>f</w:t>
      </w:r>
      <w:r w:rsidR="00211DC6" w:rsidRPr="008D3BBE">
        <w:rPr>
          <w:rFonts w:asciiTheme="minorHAnsi" w:hAnsiTheme="minorHAnsi" w:cs="Tahoma"/>
          <w:sz w:val="22"/>
          <w:szCs w:val="22"/>
        </w:rPr>
        <w:t>ocus</w:t>
      </w:r>
      <w:r w:rsidR="00AD288C">
        <w:rPr>
          <w:rFonts w:asciiTheme="minorHAnsi" w:hAnsiTheme="minorHAnsi" w:cs="Tahoma"/>
          <w:sz w:val="22"/>
          <w:szCs w:val="22"/>
        </w:rPr>
        <w:t xml:space="preserve">, </w:t>
      </w:r>
      <w:r w:rsidR="008D3BBE" w:rsidRPr="008D3BBE">
        <w:rPr>
          <w:rFonts w:asciiTheme="minorHAnsi" w:hAnsiTheme="minorHAnsi" w:cs="Tahoma"/>
          <w:sz w:val="22"/>
          <w:szCs w:val="22"/>
        </w:rPr>
        <w:t>communication and organisational skills</w:t>
      </w:r>
      <w:r w:rsidR="00211DC6">
        <w:rPr>
          <w:rFonts w:asciiTheme="minorHAnsi" w:hAnsiTheme="minorHAnsi" w:cs="Tahoma"/>
          <w:sz w:val="22"/>
          <w:szCs w:val="22"/>
        </w:rPr>
        <w:t xml:space="preserve">. </w:t>
      </w:r>
      <w:r>
        <w:rPr>
          <w:rFonts w:asciiTheme="minorHAnsi" w:hAnsiTheme="minorHAnsi" w:cs="Tahoma"/>
          <w:sz w:val="22"/>
          <w:szCs w:val="22"/>
        </w:rPr>
        <w:t>I’m c</w:t>
      </w:r>
      <w:r w:rsidR="00211DC6">
        <w:rPr>
          <w:rFonts w:asciiTheme="minorHAnsi" w:hAnsiTheme="minorHAnsi" w:cs="Tahoma"/>
          <w:sz w:val="22"/>
          <w:szCs w:val="22"/>
        </w:rPr>
        <w:t xml:space="preserve">apable </w:t>
      </w:r>
      <w:r>
        <w:rPr>
          <w:rFonts w:asciiTheme="minorHAnsi" w:hAnsiTheme="minorHAnsi" w:cs="Tahoma"/>
          <w:sz w:val="22"/>
          <w:szCs w:val="22"/>
        </w:rPr>
        <w:t>of</w:t>
      </w:r>
      <w:r w:rsidR="00211DC6">
        <w:rPr>
          <w:rFonts w:asciiTheme="minorHAnsi" w:hAnsiTheme="minorHAnsi" w:cs="Tahoma"/>
          <w:sz w:val="22"/>
          <w:szCs w:val="22"/>
        </w:rPr>
        <w:t xml:space="preserve"> working at strategy l</w:t>
      </w:r>
      <w:r w:rsidR="008D3BBE" w:rsidRPr="008D3BBE">
        <w:rPr>
          <w:rFonts w:asciiTheme="minorHAnsi" w:hAnsiTheme="minorHAnsi" w:cs="Tahoma"/>
          <w:sz w:val="22"/>
          <w:szCs w:val="22"/>
        </w:rPr>
        <w:t>evel to deliver company deliverables</w:t>
      </w:r>
      <w:r w:rsidR="00211DC6">
        <w:rPr>
          <w:rFonts w:asciiTheme="minorHAnsi" w:hAnsiTheme="minorHAnsi" w:cs="Tahoma"/>
          <w:sz w:val="22"/>
          <w:szCs w:val="22"/>
        </w:rPr>
        <w:t xml:space="preserve"> where </w:t>
      </w:r>
      <w:r>
        <w:rPr>
          <w:rFonts w:asciiTheme="minorHAnsi" w:hAnsiTheme="minorHAnsi" w:cs="Tahoma"/>
          <w:sz w:val="22"/>
          <w:szCs w:val="22"/>
        </w:rPr>
        <w:t>my</w:t>
      </w:r>
      <w:r w:rsidR="00211DC6">
        <w:rPr>
          <w:rFonts w:asciiTheme="minorHAnsi" w:hAnsiTheme="minorHAnsi" w:cs="Tahoma"/>
          <w:sz w:val="22"/>
          <w:szCs w:val="22"/>
        </w:rPr>
        <w:t xml:space="preserve"> strong p</w:t>
      </w:r>
      <w:r w:rsidR="008D3BBE" w:rsidRPr="008D3BBE">
        <w:rPr>
          <w:rFonts w:asciiTheme="minorHAnsi" w:hAnsiTheme="minorHAnsi" w:cs="Tahoma"/>
          <w:sz w:val="22"/>
          <w:szCs w:val="22"/>
        </w:rPr>
        <w:t xml:space="preserve">rocess engineering </w:t>
      </w:r>
      <w:r w:rsidR="00211DC6">
        <w:rPr>
          <w:rFonts w:asciiTheme="minorHAnsi" w:hAnsiTheme="minorHAnsi" w:cs="Tahoma"/>
          <w:sz w:val="22"/>
          <w:szCs w:val="22"/>
        </w:rPr>
        <w:t>skills</w:t>
      </w:r>
      <w:r w:rsidR="00211222">
        <w:rPr>
          <w:rFonts w:asciiTheme="minorHAnsi" w:hAnsiTheme="minorHAnsi" w:cs="Tahoma"/>
          <w:sz w:val="22"/>
          <w:szCs w:val="22"/>
        </w:rPr>
        <w:t xml:space="preserve"> have enabled </w:t>
      </w:r>
      <w:r>
        <w:rPr>
          <w:rFonts w:asciiTheme="minorHAnsi" w:hAnsiTheme="minorHAnsi" w:cs="Tahoma"/>
          <w:sz w:val="22"/>
          <w:szCs w:val="22"/>
        </w:rPr>
        <w:t>me</w:t>
      </w:r>
      <w:r w:rsidR="00211222">
        <w:rPr>
          <w:rFonts w:asciiTheme="minorHAnsi" w:hAnsiTheme="minorHAnsi" w:cs="Tahoma"/>
          <w:sz w:val="22"/>
          <w:szCs w:val="22"/>
        </w:rPr>
        <w:t xml:space="preserve"> to make </w:t>
      </w:r>
      <w:r w:rsidR="008D3BBE" w:rsidRPr="008D3BBE">
        <w:rPr>
          <w:rFonts w:asciiTheme="minorHAnsi" w:hAnsiTheme="minorHAnsi" w:cs="Tahoma"/>
          <w:sz w:val="22"/>
          <w:szCs w:val="22"/>
        </w:rPr>
        <w:t>improvements delivering increased company efficiencies</w:t>
      </w:r>
    </w:p>
    <w:p w:rsidR="00FA470E" w:rsidRDefault="00FA470E" w:rsidP="00211DC6">
      <w:pPr>
        <w:pStyle w:val="Header"/>
        <w:tabs>
          <w:tab w:val="clear" w:pos="4153"/>
          <w:tab w:val="clear" w:pos="8306"/>
        </w:tabs>
        <w:jc w:val="both"/>
        <w:rPr>
          <w:rFonts w:asciiTheme="minorHAnsi" w:hAnsiTheme="minorHAnsi" w:cs="Tahoma"/>
          <w:sz w:val="22"/>
          <w:szCs w:val="22"/>
        </w:rPr>
      </w:pPr>
    </w:p>
    <w:p w:rsidR="008C1E45" w:rsidRDefault="008C1E45" w:rsidP="00211DC6">
      <w:pPr>
        <w:pStyle w:val="Header"/>
        <w:tabs>
          <w:tab w:val="clear" w:pos="4153"/>
          <w:tab w:val="clear" w:pos="8306"/>
        </w:tabs>
        <w:jc w:val="both"/>
        <w:rPr>
          <w:rFonts w:asciiTheme="minorHAnsi" w:hAnsiTheme="minorHAnsi" w:cs="Tahoma"/>
          <w:sz w:val="22"/>
          <w:szCs w:val="22"/>
        </w:rPr>
      </w:pPr>
    </w:p>
    <w:p w:rsidR="008C1E45" w:rsidRDefault="008C1E45" w:rsidP="00211DC6">
      <w:pPr>
        <w:pStyle w:val="Header"/>
        <w:tabs>
          <w:tab w:val="clear" w:pos="4153"/>
          <w:tab w:val="clear" w:pos="8306"/>
        </w:tabs>
        <w:jc w:val="both"/>
        <w:rPr>
          <w:rFonts w:asciiTheme="minorHAnsi" w:hAnsiTheme="minorHAnsi" w:cs="Tahoma"/>
          <w:sz w:val="22"/>
          <w:szCs w:val="22"/>
          <w:u w:val="single"/>
        </w:rPr>
      </w:pPr>
      <w:r w:rsidRPr="008C1E45">
        <w:rPr>
          <w:rFonts w:asciiTheme="minorHAnsi" w:hAnsiTheme="minorHAnsi" w:cs="Tahoma"/>
          <w:sz w:val="22"/>
          <w:szCs w:val="22"/>
          <w:u w:val="single"/>
        </w:rPr>
        <w:t>Highlights of Expertise</w:t>
      </w:r>
    </w:p>
    <w:p w:rsidR="008C1E45" w:rsidRDefault="008C1E45" w:rsidP="00211DC6">
      <w:pPr>
        <w:pStyle w:val="Header"/>
        <w:tabs>
          <w:tab w:val="clear" w:pos="4153"/>
          <w:tab w:val="clear" w:pos="8306"/>
        </w:tabs>
        <w:jc w:val="both"/>
        <w:rPr>
          <w:rFonts w:asciiTheme="minorHAnsi" w:hAnsiTheme="minorHAnsi" w:cs="Tahoma"/>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5"/>
        <w:gridCol w:w="3272"/>
        <w:gridCol w:w="3009"/>
      </w:tblGrid>
      <w:tr w:rsidR="008C1E45" w:rsidRPr="00A15016" w:rsidTr="003C58D6">
        <w:tc>
          <w:tcPr>
            <w:tcW w:w="2802" w:type="dxa"/>
          </w:tcPr>
          <w:p w:rsidR="008C1E45" w:rsidRPr="00A15016" w:rsidRDefault="008C1E45" w:rsidP="00A15016">
            <w:pPr>
              <w:pStyle w:val="Header"/>
              <w:numPr>
                <w:ilvl w:val="0"/>
                <w:numId w:val="12"/>
              </w:numPr>
              <w:tabs>
                <w:tab w:val="clear" w:pos="4153"/>
                <w:tab w:val="clear" w:pos="8306"/>
              </w:tabs>
              <w:jc w:val="both"/>
              <w:rPr>
                <w:rFonts w:asciiTheme="minorHAnsi" w:hAnsiTheme="minorHAnsi" w:cs="Tahoma"/>
                <w:sz w:val="22"/>
                <w:szCs w:val="22"/>
              </w:rPr>
            </w:pPr>
            <w:r w:rsidRPr="00A15016">
              <w:rPr>
                <w:rFonts w:asciiTheme="minorHAnsi" w:hAnsiTheme="minorHAnsi" w:cs="Tahoma"/>
                <w:sz w:val="22"/>
                <w:szCs w:val="22"/>
              </w:rPr>
              <w:t>Project management</w:t>
            </w:r>
          </w:p>
        </w:tc>
        <w:tc>
          <w:tcPr>
            <w:tcW w:w="3359" w:type="dxa"/>
          </w:tcPr>
          <w:p w:rsidR="008C1E45" w:rsidRPr="00A15016" w:rsidRDefault="008C1E45" w:rsidP="00A15016">
            <w:pPr>
              <w:pStyle w:val="Header"/>
              <w:numPr>
                <w:ilvl w:val="0"/>
                <w:numId w:val="12"/>
              </w:numPr>
              <w:tabs>
                <w:tab w:val="clear" w:pos="4153"/>
                <w:tab w:val="clear" w:pos="8306"/>
              </w:tabs>
              <w:jc w:val="both"/>
              <w:rPr>
                <w:rFonts w:asciiTheme="minorHAnsi" w:hAnsiTheme="minorHAnsi" w:cs="Tahoma"/>
                <w:sz w:val="22"/>
                <w:szCs w:val="22"/>
              </w:rPr>
            </w:pPr>
            <w:r w:rsidRPr="00A15016">
              <w:rPr>
                <w:rFonts w:asciiTheme="minorHAnsi" w:hAnsiTheme="minorHAnsi" w:cs="Tahoma"/>
                <w:sz w:val="22"/>
                <w:szCs w:val="22"/>
              </w:rPr>
              <w:t>Resource Management</w:t>
            </w:r>
          </w:p>
        </w:tc>
        <w:tc>
          <w:tcPr>
            <w:tcW w:w="3081" w:type="dxa"/>
          </w:tcPr>
          <w:p w:rsidR="008C1E45" w:rsidRPr="00A15016" w:rsidRDefault="008C1E45" w:rsidP="00A15016">
            <w:pPr>
              <w:pStyle w:val="Header"/>
              <w:numPr>
                <w:ilvl w:val="0"/>
                <w:numId w:val="12"/>
              </w:numPr>
              <w:tabs>
                <w:tab w:val="clear" w:pos="4153"/>
                <w:tab w:val="clear" w:pos="8306"/>
              </w:tabs>
              <w:jc w:val="both"/>
              <w:rPr>
                <w:rFonts w:asciiTheme="minorHAnsi" w:hAnsiTheme="minorHAnsi" w:cs="Tahoma"/>
                <w:sz w:val="22"/>
                <w:szCs w:val="22"/>
              </w:rPr>
            </w:pPr>
            <w:r w:rsidRPr="00A15016">
              <w:rPr>
                <w:rFonts w:asciiTheme="minorHAnsi" w:hAnsiTheme="minorHAnsi" w:cs="Tahoma"/>
                <w:sz w:val="22"/>
                <w:szCs w:val="22"/>
              </w:rPr>
              <w:t>Vendor Management</w:t>
            </w:r>
          </w:p>
        </w:tc>
      </w:tr>
      <w:tr w:rsidR="008C1E45" w:rsidRPr="00A15016" w:rsidTr="003C58D6">
        <w:tc>
          <w:tcPr>
            <w:tcW w:w="2802" w:type="dxa"/>
          </w:tcPr>
          <w:p w:rsidR="008C1E45" w:rsidRPr="00A15016" w:rsidRDefault="008C1E45" w:rsidP="00A15016">
            <w:pPr>
              <w:pStyle w:val="Header"/>
              <w:numPr>
                <w:ilvl w:val="0"/>
                <w:numId w:val="12"/>
              </w:numPr>
              <w:tabs>
                <w:tab w:val="clear" w:pos="4153"/>
                <w:tab w:val="clear" w:pos="8306"/>
              </w:tabs>
              <w:jc w:val="both"/>
              <w:rPr>
                <w:rFonts w:asciiTheme="minorHAnsi" w:hAnsiTheme="minorHAnsi" w:cs="Tahoma"/>
                <w:sz w:val="22"/>
                <w:szCs w:val="22"/>
              </w:rPr>
            </w:pPr>
            <w:r w:rsidRPr="00A15016">
              <w:rPr>
                <w:rFonts w:asciiTheme="minorHAnsi" w:hAnsiTheme="minorHAnsi" w:cs="Tahoma"/>
                <w:sz w:val="22"/>
                <w:szCs w:val="22"/>
              </w:rPr>
              <w:t>IT Strategy</w:t>
            </w:r>
          </w:p>
        </w:tc>
        <w:tc>
          <w:tcPr>
            <w:tcW w:w="3359" w:type="dxa"/>
          </w:tcPr>
          <w:p w:rsidR="008C1E45" w:rsidRPr="00A15016" w:rsidRDefault="008C1E45" w:rsidP="00A15016">
            <w:pPr>
              <w:pStyle w:val="Header"/>
              <w:numPr>
                <w:ilvl w:val="0"/>
                <w:numId w:val="12"/>
              </w:numPr>
              <w:tabs>
                <w:tab w:val="clear" w:pos="4153"/>
                <w:tab w:val="clear" w:pos="8306"/>
              </w:tabs>
              <w:jc w:val="both"/>
              <w:rPr>
                <w:rFonts w:asciiTheme="minorHAnsi" w:hAnsiTheme="minorHAnsi" w:cs="Tahoma"/>
                <w:sz w:val="22"/>
                <w:szCs w:val="22"/>
              </w:rPr>
            </w:pPr>
            <w:r w:rsidRPr="00A15016">
              <w:rPr>
                <w:rFonts w:asciiTheme="minorHAnsi" w:hAnsiTheme="minorHAnsi" w:cs="Tahoma"/>
                <w:sz w:val="22"/>
                <w:szCs w:val="22"/>
              </w:rPr>
              <w:t>Service Delivery Manageme</w:t>
            </w:r>
            <w:r w:rsidR="00A15016" w:rsidRPr="00A15016">
              <w:rPr>
                <w:rFonts w:asciiTheme="minorHAnsi" w:hAnsiTheme="minorHAnsi" w:cs="Tahoma"/>
                <w:sz w:val="22"/>
                <w:szCs w:val="22"/>
              </w:rPr>
              <w:t>nt</w:t>
            </w:r>
          </w:p>
        </w:tc>
        <w:tc>
          <w:tcPr>
            <w:tcW w:w="3081" w:type="dxa"/>
          </w:tcPr>
          <w:p w:rsidR="008C1E45" w:rsidRPr="00A15016" w:rsidRDefault="00A15016" w:rsidP="00A15016">
            <w:pPr>
              <w:pStyle w:val="Header"/>
              <w:numPr>
                <w:ilvl w:val="0"/>
                <w:numId w:val="12"/>
              </w:numPr>
              <w:tabs>
                <w:tab w:val="clear" w:pos="4153"/>
                <w:tab w:val="clear" w:pos="8306"/>
              </w:tabs>
              <w:jc w:val="both"/>
              <w:rPr>
                <w:rFonts w:asciiTheme="minorHAnsi" w:hAnsiTheme="minorHAnsi" w:cs="Tahoma"/>
                <w:sz w:val="22"/>
                <w:szCs w:val="22"/>
              </w:rPr>
            </w:pPr>
            <w:r w:rsidRPr="00A15016">
              <w:rPr>
                <w:rFonts w:asciiTheme="minorHAnsi" w:hAnsiTheme="minorHAnsi" w:cs="Tahoma"/>
                <w:sz w:val="22"/>
                <w:szCs w:val="22"/>
              </w:rPr>
              <w:t>Budget Management</w:t>
            </w:r>
          </w:p>
        </w:tc>
      </w:tr>
      <w:tr w:rsidR="008C1E45" w:rsidRPr="00A15016" w:rsidTr="003C58D6">
        <w:tc>
          <w:tcPr>
            <w:tcW w:w="2802" w:type="dxa"/>
          </w:tcPr>
          <w:p w:rsidR="008C1E45" w:rsidRPr="00A15016" w:rsidRDefault="008C1E45" w:rsidP="00AD288C">
            <w:pPr>
              <w:pStyle w:val="Header"/>
              <w:tabs>
                <w:tab w:val="clear" w:pos="4153"/>
                <w:tab w:val="clear" w:pos="8306"/>
              </w:tabs>
              <w:ind w:left="360"/>
              <w:jc w:val="both"/>
              <w:rPr>
                <w:rFonts w:asciiTheme="minorHAnsi" w:hAnsiTheme="minorHAnsi" w:cs="Tahoma"/>
                <w:sz w:val="22"/>
                <w:szCs w:val="22"/>
              </w:rPr>
            </w:pPr>
          </w:p>
        </w:tc>
        <w:tc>
          <w:tcPr>
            <w:tcW w:w="3359" w:type="dxa"/>
          </w:tcPr>
          <w:p w:rsidR="008C1E45" w:rsidRPr="00A15016" w:rsidRDefault="008C1E45" w:rsidP="00AD288C">
            <w:pPr>
              <w:pStyle w:val="Header"/>
              <w:tabs>
                <w:tab w:val="clear" w:pos="4153"/>
                <w:tab w:val="clear" w:pos="8306"/>
              </w:tabs>
              <w:ind w:left="360"/>
              <w:jc w:val="both"/>
              <w:rPr>
                <w:rFonts w:asciiTheme="minorHAnsi" w:hAnsiTheme="minorHAnsi" w:cs="Tahoma"/>
                <w:sz w:val="22"/>
                <w:szCs w:val="22"/>
              </w:rPr>
            </w:pPr>
          </w:p>
        </w:tc>
        <w:tc>
          <w:tcPr>
            <w:tcW w:w="3081" w:type="dxa"/>
          </w:tcPr>
          <w:p w:rsidR="008C1E45" w:rsidRPr="00A15016" w:rsidRDefault="008C1E45" w:rsidP="00A15016">
            <w:pPr>
              <w:pStyle w:val="Header"/>
              <w:numPr>
                <w:ilvl w:val="0"/>
                <w:numId w:val="12"/>
              </w:numPr>
              <w:tabs>
                <w:tab w:val="clear" w:pos="4153"/>
                <w:tab w:val="clear" w:pos="8306"/>
              </w:tabs>
              <w:jc w:val="both"/>
              <w:rPr>
                <w:rFonts w:asciiTheme="minorHAnsi" w:hAnsiTheme="minorHAnsi" w:cs="Tahoma"/>
                <w:sz w:val="22"/>
                <w:szCs w:val="22"/>
              </w:rPr>
            </w:pPr>
          </w:p>
        </w:tc>
      </w:tr>
    </w:tbl>
    <w:p w:rsidR="008C1E45" w:rsidRDefault="008C1E45" w:rsidP="00211DC6">
      <w:pPr>
        <w:pStyle w:val="Header"/>
        <w:tabs>
          <w:tab w:val="clear" w:pos="4153"/>
          <w:tab w:val="clear" w:pos="8306"/>
        </w:tabs>
        <w:jc w:val="both"/>
        <w:rPr>
          <w:rFonts w:asciiTheme="minorHAnsi" w:hAnsiTheme="minorHAnsi" w:cs="Tahoma"/>
          <w:sz w:val="22"/>
          <w:szCs w:val="22"/>
        </w:rPr>
      </w:pPr>
    </w:p>
    <w:p w:rsidR="009E7DF4" w:rsidRPr="00A15016" w:rsidRDefault="004D42B8" w:rsidP="00211DC6">
      <w:pPr>
        <w:pStyle w:val="Header"/>
        <w:tabs>
          <w:tab w:val="clear" w:pos="4153"/>
          <w:tab w:val="clear" w:pos="8306"/>
        </w:tabs>
        <w:jc w:val="both"/>
        <w:rPr>
          <w:rFonts w:asciiTheme="minorHAnsi" w:hAnsiTheme="minorHAnsi" w:cs="Tahoma"/>
          <w:sz w:val="22"/>
          <w:szCs w:val="22"/>
        </w:rPr>
      </w:pPr>
      <w:r>
        <w:rPr>
          <w:rFonts w:asciiTheme="minorHAnsi" w:hAnsiTheme="minorHAnsi" w:cs="Tahoma"/>
          <w:sz w:val="22"/>
          <w:szCs w:val="22"/>
        </w:rPr>
        <w:pict>
          <v:rect id="_x0000_i1026" style="width:451.3pt;height:1.5pt" o:hralign="center" o:hrstd="t" o:hrnoshade="t" o:hr="t" fillcolor="black [3213]" stroked="f"/>
        </w:pict>
      </w:r>
    </w:p>
    <w:p w:rsidR="008D3BBE" w:rsidRPr="008D3BBE" w:rsidRDefault="008D3BBE" w:rsidP="008D3BBE">
      <w:pPr>
        <w:spacing w:after="0" w:line="240" w:lineRule="auto"/>
        <w:jc w:val="both"/>
        <w:rPr>
          <w:rFonts w:cs="Tahoma"/>
        </w:rPr>
      </w:pPr>
    </w:p>
    <w:p w:rsidR="00173D88" w:rsidRDefault="003C58D6" w:rsidP="008D3BBE">
      <w:pPr>
        <w:spacing w:after="0" w:line="240" w:lineRule="auto"/>
        <w:jc w:val="both"/>
        <w:rPr>
          <w:rFonts w:cs="Tahoma"/>
          <w:b/>
          <w:sz w:val="28"/>
        </w:rPr>
      </w:pPr>
      <w:r>
        <w:rPr>
          <w:rFonts w:cs="Tahoma"/>
          <w:b/>
          <w:sz w:val="28"/>
        </w:rPr>
        <w:t>Relevant Experience</w:t>
      </w:r>
    </w:p>
    <w:p w:rsidR="00705281" w:rsidRDefault="00705281" w:rsidP="008D3BBE">
      <w:pPr>
        <w:spacing w:after="0" w:line="240" w:lineRule="auto"/>
        <w:jc w:val="both"/>
        <w:rPr>
          <w:rFonts w:cs="Tahoma"/>
          <w:b/>
          <w:sz w:val="28"/>
        </w:rPr>
      </w:pPr>
    </w:p>
    <w:p w:rsidR="00724581" w:rsidRPr="00724581" w:rsidRDefault="00724581" w:rsidP="00724581">
      <w:pPr>
        <w:spacing w:after="0"/>
        <w:jc w:val="both"/>
        <w:rPr>
          <w:rFonts w:cs="Tahoma"/>
          <w:b/>
          <w:sz w:val="24"/>
        </w:rPr>
      </w:pPr>
      <w:r w:rsidRPr="00724581">
        <w:rPr>
          <w:rFonts w:cs="Tahoma"/>
          <w:b/>
          <w:sz w:val="24"/>
        </w:rPr>
        <w:t>Tallaght University Hospital</w:t>
      </w:r>
      <w:r w:rsidRPr="00724581">
        <w:rPr>
          <w:rFonts w:cs="Tahoma"/>
          <w:b/>
          <w:sz w:val="24"/>
        </w:rPr>
        <w:tab/>
      </w:r>
      <w:r w:rsidRPr="00724581">
        <w:rPr>
          <w:rFonts w:cs="Tahoma"/>
          <w:b/>
          <w:sz w:val="24"/>
        </w:rPr>
        <w:tab/>
      </w:r>
      <w:r w:rsidRPr="00724581">
        <w:rPr>
          <w:rFonts w:cs="Tahoma"/>
          <w:b/>
          <w:sz w:val="24"/>
        </w:rPr>
        <w:tab/>
        <w:t>June 2021 – Present</w:t>
      </w:r>
    </w:p>
    <w:p w:rsidR="00724581" w:rsidRPr="00724581" w:rsidRDefault="00724581" w:rsidP="00724581">
      <w:pPr>
        <w:spacing w:after="0"/>
        <w:jc w:val="both"/>
        <w:rPr>
          <w:rFonts w:cs="Tahoma"/>
          <w:b/>
          <w:sz w:val="24"/>
        </w:rPr>
      </w:pPr>
      <w:r w:rsidRPr="00724581">
        <w:rPr>
          <w:rFonts w:cs="Tahoma"/>
          <w:b/>
          <w:sz w:val="24"/>
        </w:rPr>
        <w:t>Project Manager</w:t>
      </w:r>
    </w:p>
    <w:p w:rsidR="00724581" w:rsidRPr="00724581" w:rsidRDefault="00724581" w:rsidP="00724581">
      <w:pPr>
        <w:spacing w:after="0"/>
        <w:jc w:val="both"/>
        <w:rPr>
          <w:rFonts w:cs="Tahoma"/>
          <w:b/>
          <w:sz w:val="24"/>
        </w:rPr>
      </w:pPr>
      <w:r w:rsidRPr="00724581">
        <w:rPr>
          <w:rFonts w:cs="Tahoma"/>
          <w:b/>
          <w:sz w:val="24"/>
        </w:rPr>
        <w:t>Head of PMO</w:t>
      </w:r>
    </w:p>
    <w:p w:rsidR="00724581" w:rsidRDefault="00724581" w:rsidP="008D3BBE">
      <w:pPr>
        <w:spacing w:after="0" w:line="240" w:lineRule="auto"/>
        <w:jc w:val="both"/>
        <w:rPr>
          <w:rFonts w:cs="Tahoma"/>
          <w:b/>
          <w:sz w:val="28"/>
        </w:rPr>
      </w:pPr>
    </w:p>
    <w:p w:rsidR="00724581" w:rsidRDefault="00724581" w:rsidP="008D3BBE">
      <w:pPr>
        <w:spacing w:after="0" w:line="240" w:lineRule="auto"/>
        <w:jc w:val="both"/>
        <w:rPr>
          <w:rFonts w:cs="Tahoma"/>
          <w:sz w:val="24"/>
        </w:rPr>
      </w:pPr>
      <w:r>
        <w:rPr>
          <w:rFonts w:cs="Tahoma"/>
          <w:sz w:val="24"/>
        </w:rPr>
        <w:t>As a project manager in Tallaght university Hospital I’ve delivered projects that formed part of the overall programme of work. This programme of projects were derived from the Hospitals overall digital strategy.</w:t>
      </w:r>
      <w:r w:rsidRPr="00724581">
        <w:rPr>
          <w:rFonts w:cs="Tahoma"/>
          <w:sz w:val="24"/>
        </w:rPr>
        <w:t xml:space="preserve"> </w:t>
      </w:r>
    </w:p>
    <w:p w:rsidR="005026AD" w:rsidRDefault="005026AD" w:rsidP="008D3BBE">
      <w:pPr>
        <w:spacing w:after="0" w:line="240" w:lineRule="auto"/>
        <w:jc w:val="both"/>
        <w:rPr>
          <w:rFonts w:cs="Tahoma"/>
          <w:sz w:val="24"/>
        </w:rPr>
      </w:pPr>
    </w:p>
    <w:p w:rsidR="005026AD" w:rsidRPr="005026AD" w:rsidRDefault="005026AD" w:rsidP="005026AD">
      <w:pPr>
        <w:pStyle w:val="ListParagraph"/>
        <w:numPr>
          <w:ilvl w:val="0"/>
          <w:numId w:val="22"/>
        </w:numPr>
        <w:spacing w:after="0" w:line="240" w:lineRule="auto"/>
        <w:jc w:val="both"/>
        <w:rPr>
          <w:rFonts w:cs="Tahoma"/>
          <w:sz w:val="24"/>
        </w:rPr>
      </w:pPr>
      <w:r w:rsidRPr="005026AD">
        <w:rPr>
          <w:rFonts w:cs="Tahoma"/>
          <w:sz w:val="24"/>
        </w:rPr>
        <w:t>Project managed software upgrades to clinical systems</w:t>
      </w:r>
    </w:p>
    <w:p w:rsidR="005026AD" w:rsidRDefault="005026AD" w:rsidP="005026AD">
      <w:pPr>
        <w:pStyle w:val="ListParagraph"/>
        <w:numPr>
          <w:ilvl w:val="0"/>
          <w:numId w:val="22"/>
        </w:numPr>
        <w:spacing w:after="0" w:line="240" w:lineRule="auto"/>
        <w:jc w:val="both"/>
        <w:rPr>
          <w:rFonts w:cs="Tahoma"/>
          <w:sz w:val="24"/>
        </w:rPr>
      </w:pPr>
      <w:r w:rsidRPr="005026AD">
        <w:rPr>
          <w:rFonts w:cs="Tahoma"/>
          <w:sz w:val="24"/>
        </w:rPr>
        <w:t>Project managed installation configuration of new software</w:t>
      </w:r>
    </w:p>
    <w:p w:rsidR="005026AD" w:rsidRDefault="005026AD" w:rsidP="005026AD">
      <w:pPr>
        <w:pStyle w:val="ListParagraph"/>
        <w:spacing w:after="0" w:line="240" w:lineRule="auto"/>
        <w:jc w:val="both"/>
        <w:rPr>
          <w:rFonts w:cs="Tahoma"/>
          <w:sz w:val="24"/>
        </w:rPr>
      </w:pPr>
    </w:p>
    <w:p w:rsidR="005026AD" w:rsidRPr="005026AD" w:rsidRDefault="005026AD" w:rsidP="005026AD">
      <w:pPr>
        <w:spacing w:after="0" w:line="240" w:lineRule="auto"/>
        <w:jc w:val="both"/>
        <w:rPr>
          <w:rFonts w:cs="Tahoma"/>
          <w:sz w:val="24"/>
        </w:rPr>
      </w:pPr>
      <w:r>
        <w:rPr>
          <w:rFonts w:cs="Tahoma"/>
          <w:sz w:val="24"/>
        </w:rPr>
        <w:t xml:space="preserve">As the Head of the PMO I managed a team of 6 Project managers. Reported on progress of the overall  programme to the Executive management team. </w:t>
      </w:r>
      <w:bookmarkStart w:id="0" w:name="_GoBack"/>
      <w:bookmarkEnd w:id="0"/>
      <w:r>
        <w:rPr>
          <w:rFonts w:cs="Tahoma"/>
          <w:sz w:val="24"/>
        </w:rPr>
        <w:t xml:space="preserve">Implemented new process to make the project management methodology more robust.  </w:t>
      </w:r>
    </w:p>
    <w:p w:rsidR="00724581" w:rsidRDefault="00724581" w:rsidP="008D3BBE">
      <w:pPr>
        <w:spacing w:after="0" w:line="240" w:lineRule="auto"/>
        <w:jc w:val="both"/>
        <w:rPr>
          <w:rFonts w:cs="Tahoma"/>
          <w:b/>
          <w:sz w:val="28"/>
        </w:rPr>
      </w:pPr>
    </w:p>
    <w:p w:rsidR="00724581" w:rsidRDefault="00724581" w:rsidP="008D3BBE">
      <w:pPr>
        <w:spacing w:after="0" w:line="240" w:lineRule="auto"/>
        <w:jc w:val="both"/>
        <w:rPr>
          <w:rFonts w:cs="Tahoma"/>
          <w:b/>
          <w:sz w:val="28"/>
        </w:rPr>
      </w:pPr>
    </w:p>
    <w:p w:rsidR="00705281" w:rsidRDefault="005026AD" w:rsidP="00705281">
      <w:pPr>
        <w:spacing w:after="0"/>
        <w:jc w:val="both"/>
        <w:rPr>
          <w:rFonts w:cs="Tahoma"/>
          <w:b/>
          <w:sz w:val="24"/>
        </w:rPr>
      </w:pPr>
      <w:r>
        <w:rPr>
          <w:rFonts w:cs="Tahoma"/>
          <w:b/>
          <w:sz w:val="24"/>
        </w:rPr>
        <w:t>FNZ</w:t>
      </w:r>
      <w:r w:rsidR="00705281" w:rsidRPr="008D3BBE">
        <w:rPr>
          <w:rFonts w:cs="Tahoma"/>
          <w:b/>
          <w:sz w:val="24"/>
        </w:rPr>
        <w:t>, Dublin</w:t>
      </w:r>
      <w:r w:rsidR="00705281">
        <w:rPr>
          <w:rFonts w:cs="Tahoma"/>
          <w:b/>
          <w:sz w:val="24"/>
        </w:rPr>
        <w:tab/>
      </w:r>
      <w:r w:rsidR="00705281">
        <w:rPr>
          <w:rFonts w:cs="Tahoma"/>
          <w:b/>
          <w:sz w:val="24"/>
        </w:rPr>
        <w:tab/>
      </w:r>
      <w:r w:rsidR="00705281">
        <w:rPr>
          <w:rFonts w:cs="Tahoma"/>
          <w:b/>
          <w:sz w:val="24"/>
        </w:rPr>
        <w:tab/>
      </w:r>
      <w:r w:rsidR="00705281">
        <w:rPr>
          <w:rFonts w:cs="Tahoma"/>
          <w:b/>
          <w:sz w:val="24"/>
        </w:rPr>
        <w:tab/>
      </w:r>
      <w:r w:rsidR="00705281">
        <w:rPr>
          <w:rFonts w:cs="Tahoma"/>
          <w:b/>
          <w:sz w:val="24"/>
        </w:rPr>
        <w:tab/>
      </w:r>
      <w:r w:rsidR="00705281">
        <w:rPr>
          <w:rFonts w:cs="Tahoma"/>
          <w:b/>
          <w:sz w:val="24"/>
        </w:rPr>
        <w:tab/>
      </w:r>
      <w:r w:rsidR="00705281" w:rsidRPr="008D3BBE">
        <w:rPr>
          <w:rFonts w:cs="Tahoma"/>
          <w:b/>
          <w:sz w:val="24"/>
        </w:rPr>
        <w:t xml:space="preserve"> </w:t>
      </w:r>
      <w:r w:rsidR="00724581">
        <w:rPr>
          <w:rFonts w:cs="Tahoma"/>
          <w:b/>
          <w:sz w:val="24"/>
        </w:rPr>
        <w:t>May</w:t>
      </w:r>
      <w:r w:rsidR="00705281" w:rsidRPr="008D3BBE">
        <w:rPr>
          <w:rFonts w:cs="Tahoma"/>
          <w:b/>
          <w:sz w:val="24"/>
        </w:rPr>
        <w:t xml:space="preserve"> 201</w:t>
      </w:r>
      <w:r w:rsidR="001C77CA">
        <w:rPr>
          <w:rFonts w:cs="Tahoma"/>
          <w:b/>
          <w:sz w:val="24"/>
        </w:rPr>
        <w:t>6</w:t>
      </w:r>
      <w:r w:rsidR="00705281" w:rsidRPr="008D3BBE">
        <w:rPr>
          <w:rFonts w:cs="Tahoma"/>
          <w:b/>
          <w:sz w:val="24"/>
        </w:rPr>
        <w:t xml:space="preserve"> – </w:t>
      </w:r>
      <w:r w:rsidR="00724581">
        <w:rPr>
          <w:rFonts w:cs="Tahoma"/>
          <w:b/>
          <w:sz w:val="24"/>
        </w:rPr>
        <w:t>May 2021</w:t>
      </w:r>
      <w:r w:rsidR="00705281" w:rsidRPr="008D3BBE">
        <w:rPr>
          <w:rFonts w:cs="Tahoma"/>
          <w:b/>
          <w:sz w:val="24"/>
        </w:rPr>
        <w:t xml:space="preserve">  </w:t>
      </w:r>
    </w:p>
    <w:p w:rsidR="00705281" w:rsidRDefault="00705281" w:rsidP="00705281">
      <w:pPr>
        <w:spacing w:after="0"/>
        <w:jc w:val="both"/>
        <w:rPr>
          <w:rFonts w:cs="Tahoma"/>
          <w:b/>
          <w:sz w:val="24"/>
        </w:rPr>
      </w:pPr>
      <w:r>
        <w:rPr>
          <w:rFonts w:cs="Tahoma"/>
          <w:b/>
          <w:sz w:val="24"/>
        </w:rPr>
        <w:t>Project Manager</w:t>
      </w:r>
    </w:p>
    <w:p w:rsidR="00705281" w:rsidRDefault="00705281" w:rsidP="00705281">
      <w:pPr>
        <w:spacing w:after="0"/>
        <w:jc w:val="both"/>
        <w:rPr>
          <w:rFonts w:cs="Tahoma"/>
          <w:b/>
          <w:sz w:val="24"/>
        </w:rPr>
      </w:pPr>
    </w:p>
    <w:p w:rsidR="00705281" w:rsidRDefault="005026AD" w:rsidP="00705281">
      <w:pPr>
        <w:spacing w:after="0"/>
        <w:jc w:val="both"/>
        <w:rPr>
          <w:rFonts w:cs="Tahoma"/>
          <w:sz w:val="24"/>
        </w:rPr>
      </w:pPr>
      <w:r>
        <w:rPr>
          <w:rFonts w:cs="Tahoma"/>
          <w:sz w:val="24"/>
        </w:rPr>
        <w:t>FNZ</w:t>
      </w:r>
      <w:r w:rsidR="00705281">
        <w:rPr>
          <w:rFonts w:cs="Tahoma"/>
          <w:sz w:val="24"/>
        </w:rPr>
        <w:t xml:space="preserve"> are one of the major Third Part Administrators in the Insurance sector in Ireland with a mainly Italian client network. IPSI are in the process of reorganising for growth and as a key function have implemented a Project Management Office. The main benefits are to drive efficiencies in how they deliver project</w:t>
      </w:r>
      <w:r w:rsidR="001C77CA">
        <w:rPr>
          <w:rFonts w:cs="Tahoma"/>
          <w:sz w:val="24"/>
        </w:rPr>
        <w:t>s</w:t>
      </w:r>
      <w:r w:rsidR="00705281">
        <w:rPr>
          <w:rFonts w:cs="Tahoma"/>
          <w:sz w:val="24"/>
        </w:rPr>
        <w:t xml:space="preserve"> along with enabling them to expand seamlessly</w:t>
      </w:r>
    </w:p>
    <w:p w:rsidR="00705281" w:rsidRDefault="00705281" w:rsidP="00705281">
      <w:pPr>
        <w:spacing w:after="0"/>
        <w:jc w:val="both"/>
        <w:rPr>
          <w:rFonts w:cs="Tahoma"/>
          <w:b/>
          <w:sz w:val="24"/>
        </w:rPr>
      </w:pPr>
    </w:p>
    <w:p w:rsidR="00705281" w:rsidRDefault="00705281" w:rsidP="00705281">
      <w:pPr>
        <w:pStyle w:val="ListParagraph"/>
        <w:numPr>
          <w:ilvl w:val="0"/>
          <w:numId w:val="13"/>
        </w:numPr>
        <w:spacing w:after="0"/>
        <w:jc w:val="both"/>
        <w:rPr>
          <w:rFonts w:cs="Tahoma"/>
          <w:sz w:val="24"/>
        </w:rPr>
      </w:pPr>
      <w:r w:rsidRPr="0036193A">
        <w:rPr>
          <w:rFonts w:cs="Tahoma"/>
          <w:sz w:val="24"/>
        </w:rPr>
        <w:t>Pr</w:t>
      </w:r>
      <w:r>
        <w:rPr>
          <w:rFonts w:cs="Tahoma"/>
          <w:sz w:val="24"/>
        </w:rPr>
        <w:t>oject manager for a major client with a</w:t>
      </w:r>
      <w:r w:rsidR="00AD288C">
        <w:rPr>
          <w:rFonts w:cs="Tahoma"/>
          <w:sz w:val="24"/>
        </w:rPr>
        <w:t xml:space="preserve">n annual </w:t>
      </w:r>
      <w:r>
        <w:rPr>
          <w:rFonts w:cs="Tahoma"/>
          <w:sz w:val="24"/>
        </w:rPr>
        <w:t xml:space="preserve">budget of 3.5 million </w:t>
      </w:r>
    </w:p>
    <w:p w:rsidR="00705281" w:rsidRDefault="001C77CA" w:rsidP="00705281">
      <w:pPr>
        <w:pStyle w:val="ListParagraph"/>
        <w:numPr>
          <w:ilvl w:val="0"/>
          <w:numId w:val="13"/>
        </w:numPr>
        <w:spacing w:after="0"/>
        <w:jc w:val="both"/>
        <w:rPr>
          <w:rFonts w:cs="Tahoma"/>
          <w:sz w:val="24"/>
        </w:rPr>
      </w:pPr>
      <w:r w:rsidRPr="00705281">
        <w:rPr>
          <w:rFonts w:cs="Tahoma"/>
          <w:sz w:val="24"/>
        </w:rPr>
        <w:t>Delivering</w:t>
      </w:r>
      <w:r w:rsidR="00705281" w:rsidRPr="00705281">
        <w:rPr>
          <w:rFonts w:cs="Tahoma"/>
          <w:sz w:val="24"/>
        </w:rPr>
        <w:t xml:space="preserve"> a portfolio of Project for clients </w:t>
      </w:r>
    </w:p>
    <w:p w:rsidR="00705281" w:rsidRPr="00705281" w:rsidRDefault="00705281" w:rsidP="00705281">
      <w:pPr>
        <w:pStyle w:val="ListParagraph"/>
        <w:numPr>
          <w:ilvl w:val="0"/>
          <w:numId w:val="13"/>
        </w:numPr>
        <w:spacing w:after="0"/>
        <w:jc w:val="both"/>
        <w:rPr>
          <w:rFonts w:cs="Tahoma"/>
          <w:sz w:val="24"/>
        </w:rPr>
      </w:pPr>
      <w:r w:rsidRPr="00705281">
        <w:rPr>
          <w:rFonts w:cs="Tahoma"/>
          <w:sz w:val="24"/>
        </w:rPr>
        <w:t xml:space="preserve">Designing the processes for the </w:t>
      </w:r>
      <w:r>
        <w:rPr>
          <w:rFonts w:cs="Tahoma"/>
          <w:sz w:val="24"/>
        </w:rPr>
        <w:t xml:space="preserve">Project </w:t>
      </w:r>
      <w:r w:rsidR="001C77CA">
        <w:rPr>
          <w:rFonts w:cs="Tahoma"/>
          <w:sz w:val="24"/>
        </w:rPr>
        <w:t>Management</w:t>
      </w:r>
      <w:r>
        <w:rPr>
          <w:rFonts w:cs="Tahoma"/>
          <w:sz w:val="24"/>
        </w:rPr>
        <w:t xml:space="preserve"> Office to ensure the correct project management and Governance is in place to manage and monitor the portfolio </w:t>
      </w:r>
    </w:p>
    <w:p w:rsidR="00705281" w:rsidRPr="00705281" w:rsidRDefault="00705281" w:rsidP="008D3BBE">
      <w:pPr>
        <w:pStyle w:val="ListParagraph"/>
        <w:numPr>
          <w:ilvl w:val="0"/>
          <w:numId w:val="13"/>
        </w:numPr>
        <w:spacing w:after="0" w:line="240" w:lineRule="auto"/>
        <w:jc w:val="both"/>
        <w:rPr>
          <w:rFonts w:cs="Tahoma"/>
          <w:b/>
          <w:sz w:val="28"/>
        </w:rPr>
      </w:pPr>
      <w:r w:rsidRPr="00705281">
        <w:rPr>
          <w:rFonts w:cs="Tahoma"/>
          <w:sz w:val="24"/>
        </w:rPr>
        <w:t xml:space="preserve">Developing Key components of the Project management framework (Estimation) to ensure that projects are profitable </w:t>
      </w:r>
    </w:p>
    <w:p w:rsidR="0036193A" w:rsidRDefault="004D42B8" w:rsidP="008D3BBE">
      <w:pPr>
        <w:spacing w:after="0" w:line="240" w:lineRule="auto"/>
        <w:jc w:val="both"/>
        <w:rPr>
          <w:rFonts w:cs="Tahoma"/>
          <w:b/>
          <w:sz w:val="28"/>
        </w:rPr>
      </w:pPr>
      <w:r>
        <w:rPr>
          <w:rFonts w:cs="Tahoma"/>
        </w:rPr>
        <w:pict>
          <v:rect id="_x0000_i1027" style="width:451.3pt;height:1pt" o:hralign="center" o:hrstd="t" o:hrnoshade="t" o:hr="t" fillcolor="black [3213]" stroked="f"/>
        </w:pict>
      </w:r>
    </w:p>
    <w:p w:rsidR="007232FD" w:rsidRDefault="007232FD" w:rsidP="008D3BBE">
      <w:pPr>
        <w:spacing w:after="0" w:line="240" w:lineRule="auto"/>
        <w:jc w:val="both"/>
        <w:rPr>
          <w:rFonts w:cs="Tahoma"/>
          <w:b/>
          <w:sz w:val="28"/>
        </w:rPr>
      </w:pPr>
    </w:p>
    <w:p w:rsidR="007232FD" w:rsidRDefault="007232FD" w:rsidP="008D3BBE">
      <w:pPr>
        <w:spacing w:after="0" w:line="240" w:lineRule="auto"/>
        <w:jc w:val="both"/>
        <w:rPr>
          <w:rFonts w:cs="Tahoma"/>
          <w:b/>
          <w:sz w:val="28"/>
        </w:rPr>
      </w:pPr>
    </w:p>
    <w:p w:rsidR="007232FD" w:rsidRDefault="007232FD" w:rsidP="008D3BBE">
      <w:pPr>
        <w:spacing w:after="0" w:line="240" w:lineRule="auto"/>
        <w:jc w:val="both"/>
        <w:rPr>
          <w:rFonts w:cs="Tahoma"/>
          <w:b/>
          <w:sz w:val="28"/>
        </w:rPr>
      </w:pPr>
    </w:p>
    <w:p w:rsidR="0036193A" w:rsidRDefault="0036193A" w:rsidP="0036193A">
      <w:pPr>
        <w:spacing w:after="0"/>
        <w:jc w:val="both"/>
        <w:rPr>
          <w:rFonts w:cs="Tahoma"/>
          <w:b/>
          <w:sz w:val="24"/>
        </w:rPr>
      </w:pPr>
      <w:r>
        <w:rPr>
          <w:rFonts w:cs="Tahoma"/>
          <w:b/>
          <w:sz w:val="24"/>
        </w:rPr>
        <w:t>ICON PLC</w:t>
      </w:r>
      <w:r w:rsidRPr="008D3BBE">
        <w:rPr>
          <w:rFonts w:cs="Tahoma"/>
          <w:b/>
          <w:sz w:val="24"/>
        </w:rPr>
        <w:t>, Dublin</w:t>
      </w:r>
      <w:r>
        <w:rPr>
          <w:rFonts w:cs="Tahoma"/>
          <w:b/>
          <w:sz w:val="24"/>
        </w:rPr>
        <w:tab/>
      </w:r>
      <w:r>
        <w:rPr>
          <w:rFonts w:cs="Tahoma"/>
          <w:b/>
          <w:sz w:val="24"/>
        </w:rPr>
        <w:tab/>
      </w:r>
      <w:r>
        <w:rPr>
          <w:rFonts w:cs="Tahoma"/>
          <w:b/>
          <w:sz w:val="24"/>
        </w:rPr>
        <w:tab/>
      </w:r>
      <w:r>
        <w:rPr>
          <w:rFonts w:cs="Tahoma"/>
          <w:b/>
          <w:sz w:val="24"/>
        </w:rPr>
        <w:tab/>
      </w:r>
      <w:r>
        <w:rPr>
          <w:rFonts w:cs="Tahoma"/>
          <w:b/>
          <w:sz w:val="24"/>
        </w:rPr>
        <w:tab/>
      </w:r>
      <w:r>
        <w:rPr>
          <w:rFonts w:cs="Tahoma"/>
          <w:b/>
          <w:sz w:val="24"/>
        </w:rPr>
        <w:tab/>
      </w:r>
      <w:r w:rsidRPr="008D3BBE">
        <w:rPr>
          <w:rFonts w:cs="Tahoma"/>
          <w:b/>
          <w:sz w:val="24"/>
        </w:rPr>
        <w:t xml:space="preserve"> </w:t>
      </w:r>
      <w:r>
        <w:rPr>
          <w:rFonts w:cs="Tahoma"/>
          <w:b/>
          <w:sz w:val="24"/>
        </w:rPr>
        <w:t>May</w:t>
      </w:r>
      <w:r w:rsidRPr="008D3BBE">
        <w:rPr>
          <w:rFonts w:cs="Tahoma"/>
          <w:b/>
          <w:sz w:val="24"/>
        </w:rPr>
        <w:t xml:space="preserve"> 201</w:t>
      </w:r>
      <w:r>
        <w:rPr>
          <w:rFonts w:cs="Tahoma"/>
          <w:b/>
          <w:sz w:val="24"/>
        </w:rPr>
        <w:t>5</w:t>
      </w:r>
      <w:r w:rsidRPr="008D3BBE">
        <w:rPr>
          <w:rFonts w:cs="Tahoma"/>
          <w:b/>
          <w:sz w:val="24"/>
        </w:rPr>
        <w:t xml:space="preserve"> – </w:t>
      </w:r>
      <w:r w:rsidR="00705281">
        <w:rPr>
          <w:rFonts w:cs="Tahoma"/>
          <w:b/>
          <w:sz w:val="24"/>
        </w:rPr>
        <w:t>June 2016</w:t>
      </w:r>
      <w:r w:rsidRPr="008D3BBE">
        <w:rPr>
          <w:rFonts w:cs="Tahoma"/>
          <w:b/>
          <w:sz w:val="24"/>
        </w:rPr>
        <w:t xml:space="preserve">  </w:t>
      </w:r>
    </w:p>
    <w:p w:rsidR="0036193A" w:rsidRDefault="0036193A" w:rsidP="0036193A">
      <w:pPr>
        <w:spacing w:after="0"/>
        <w:jc w:val="both"/>
        <w:rPr>
          <w:rFonts w:cs="Tahoma"/>
          <w:b/>
          <w:sz w:val="24"/>
        </w:rPr>
      </w:pPr>
      <w:r>
        <w:rPr>
          <w:rFonts w:cs="Tahoma"/>
          <w:b/>
          <w:sz w:val="24"/>
        </w:rPr>
        <w:t>Product Owner</w:t>
      </w:r>
    </w:p>
    <w:p w:rsidR="0036193A" w:rsidRDefault="0036193A" w:rsidP="0036193A">
      <w:pPr>
        <w:spacing w:after="0"/>
        <w:jc w:val="both"/>
        <w:rPr>
          <w:rFonts w:cs="Tahoma"/>
          <w:b/>
          <w:sz w:val="24"/>
        </w:rPr>
      </w:pPr>
    </w:p>
    <w:p w:rsidR="0036193A" w:rsidRDefault="0036193A" w:rsidP="0036193A">
      <w:pPr>
        <w:spacing w:after="0"/>
        <w:jc w:val="both"/>
        <w:rPr>
          <w:rFonts w:cs="Tahoma"/>
          <w:sz w:val="24"/>
        </w:rPr>
      </w:pPr>
      <w:r>
        <w:rPr>
          <w:rFonts w:cs="Tahoma"/>
          <w:sz w:val="24"/>
        </w:rPr>
        <w:t xml:space="preserve">As one of the leading Clinical Research Organizations in the World – ICON are developing a suite of Products both Clinical and Patient focused in order to reduce the recruitment time for enrolling Patients onto clinical studies while providing Clinicians with the necessary tools to manage the trial efficiently. </w:t>
      </w:r>
    </w:p>
    <w:p w:rsidR="0036193A" w:rsidRDefault="0036193A" w:rsidP="0036193A">
      <w:pPr>
        <w:spacing w:after="0"/>
        <w:jc w:val="both"/>
        <w:rPr>
          <w:rFonts w:cs="Tahoma"/>
          <w:b/>
          <w:sz w:val="24"/>
        </w:rPr>
      </w:pPr>
    </w:p>
    <w:p w:rsidR="0036193A" w:rsidRDefault="0036193A" w:rsidP="0036193A">
      <w:pPr>
        <w:pStyle w:val="ListParagraph"/>
        <w:numPr>
          <w:ilvl w:val="0"/>
          <w:numId w:val="13"/>
        </w:numPr>
        <w:spacing w:after="0"/>
        <w:jc w:val="both"/>
        <w:rPr>
          <w:rFonts w:cs="Tahoma"/>
          <w:sz w:val="24"/>
        </w:rPr>
      </w:pPr>
      <w:r w:rsidRPr="0036193A">
        <w:rPr>
          <w:rFonts w:cs="Tahoma"/>
          <w:sz w:val="24"/>
        </w:rPr>
        <w:t>Product owner for the development of Patient Recruitment and Patient Retention Portals</w:t>
      </w:r>
    </w:p>
    <w:p w:rsidR="0036193A" w:rsidRDefault="0036193A" w:rsidP="0036193A">
      <w:pPr>
        <w:pStyle w:val="ListParagraph"/>
        <w:numPr>
          <w:ilvl w:val="0"/>
          <w:numId w:val="13"/>
        </w:numPr>
        <w:spacing w:after="0"/>
        <w:jc w:val="both"/>
        <w:rPr>
          <w:rFonts w:cs="Tahoma"/>
          <w:sz w:val="24"/>
        </w:rPr>
      </w:pPr>
      <w:r w:rsidRPr="0036193A">
        <w:rPr>
          <w:rFonts w:cs="Tahoma"/>
          <w:sz w:val="24"/>
        </w:rPr>
        <w:t xml:space="preserve">Product owner for the development of an Eligibility tool that enables accurate forecasting of a clinical site to deliver patients for the research studied. </w:t>
      </w:r>
    </w:p>
    <w:p w:rsidR="0036193A" w:rsidRPr="0036193A" w:rsidRDefault="0036193A" w:rsidP="0036193A">
      <w:pPr>
        <w:pStyle w:val="ListParagraph"/>
        <w:numPr>
          <w:ilvl w:val="0"/>
          <w:numId w:val="13"/>
        </w:numPr>
        <w:spacing w:after="0"/>
        <w:jc w:val="both"/>
        <w:rPr>
          <w:rFonts w:cs="Tahoma"/>
          <w:sz w:val="24"/>
        </w:rPr>
      </w:pPr>
      <w:r>
        <w:rPr>
          <w:rFonts w:cs="Tahoma"/>
          <w:sz w:val="24"/>
        </w:rPr>
        <w:t xml:space="preserve">Designing the processes for the efficient deployment of portal for customers. </w:t>
      </w:r>
    </w:p>
    <w:p w:rsidR="0036193A" w:rsidRPr="00101E45" w:rsidRDefault="0036193A" w:rsidP="0036193A">
      <w:pPr>
        <w:pStyle w:val="ListParagraph"/>
        <w:numPr>
          <w:ilvl w:val="0"/>
          <w:numId w:val="13"/>
        </w:numPr>
        <w:spacing w:after="0" w:line="240" w:lineRule="auto"/>
        <w:jc w:val="both"/>
        <w:rPr>
          <w:rFonts w:cs="Tahoma"/>
          <w:b/>
          <w:sz w:val="28"/>
        </w:rPr>
      </w:pPr>
      <w:r>
        <w:rPr>
          <w:rFonts w:cs="Tahoma"/>
          <w:sz w:val="24"/>
        </w:rPr>
        <w:t>3</w:t>
      </w:r>
      <w:r w:rsidRPr="0036193A">
        <w:rPr>
          <w:rFonts w:cs="Tahoma"/>
          <w:sz w:val="24"/>
          <w:vertAlign w:val="superscript"/>
        </w:rPr>
        <w:t>rd</w:t>
      </w:r>
      <w:r>
        <w:rPr>
          <w:rFonts w:cs="Tahoma"/>
          <w:sz w:val="24"/>
        </w:rPr>
        <w:t xml:space="preserve"> party vendor management for the development to the software</w:t>
      </w:r>
    </w:p>
    <w:p w:rsidR="0036193A" w:rsidRDefault="004D42B8" w:rsidP="008D3BBE">
      <w:pPr>
        <w:spacing w:after="0" w:line="240" w:lineRule="auto"/>
        <w:jc w:val="both"/>
        <w:rPr>
          <w:rFonts w:cs="Tahoma"/>
          <w:b/>
          <w:sz w:val="28"/>
        </w:rPr>
      </w:pPr>
      <w:r>
        <w:rPr>
          <w:rFonts w:cs="Tahoma"/>
        </w:rPr>
        <w:pict>
          <v:rect id="_x0000_i1028" style="width:451.3pt;height:1pt" o:hralign="center" o:hrstd="t" o:hrnoshade="t" o:hr="t" fillcolor="black [3213]" stroked="f"/>
        </w:pict>
      </w:r>
    </w:p>
    <w:p w:rsidR="00101E45" w:rsidRDefault="00101E45" w:rsidP="008D3BBE">
      <w:pPr>
        <w:spacing w:after="0" w:line="240" w:lineRule="auto"/>
        <w:jc w:val="both"/>
        <w:rPr>
          <w:rFonts w:cs="Tahoma"/>
          <w:b/>
          <w:sz w:val="28"/>
        </w:rPr>
      </w:pPr>
    </w:p>
    <w:p w:rsidR="00173D88" w:rsidRDefault="00173D88" w:rsidP="00173D88">
      <w:pPr>
        <w:spacing w:after="0"/>
        <w:jc w:val="both"/>
        <w:rPr>
          <w:rFonts w:cs="Tahoma"/>
          <w:b/>
          <w:sz w:val="24"/>
        </w:rPr>
      </w:pPr>
      <w:r>
        <w:rPr>
          <w:rFonts w:cs="Tahoma"/>
          <w:b/>
          <w:sz w:val="24"/>
        </w:rPr>
        <w:t>Depfa Bank</w:t>
      </w:r>
      <w:r w:rsidRPr="008D3BBE">
        <w:rPr>
          <w:rFonts w:cs="Tahoma"/>
          <w:b/>
          <w:sz w:val="24"/>
        </w:rPr>
        <w:t>, Dublin</w:t>
      </w:r>
      <w:r>
        <w:rPr>
          <w:rFonts w:cs="Tahoma"/>
          <w:b/>
          <w:sz w:val="24"/>
        </w:rPr>
        <w:tab/>
      </w:r>
      <w:r>
        <w:rPr>
          <w:rFonts w:cs="Tahoma"/>
          <w:b/>
          <w:sz w:val="24"/>
        </w:rPr>
        <w:tab/>
      </w:r>
      <w:r>
        <w:rPr>
          <w:rFonts w:cs="Tahoma"/>
          <w:b/>
          <w:sz w:val="24"/>
        </w:rPr>
        <w:tab/>
      </w:r>
      <w:r>
        <w:rPr>
          <w:rFonts w:cs="Tahoma"/>
          <w:b/>
          <w:sz w:val="24"/>
        </w:rPr>
        <w:tab/>
      </w:r>
      <w:r>
        <w:rPr>
          <w:rFonts w:cs="Tahoma"/>
          <w:b/>
          <w:sz w:val="24"/>
        </w:rPr>
        <w:tab/>
      </w:r>
      <w:r>
        <w:rPr>
          <w:rFonts w:cs="Tahoma"/>
          <w:b/>
          <w:sz w:val="24"/>
        </w:rPr>
        <w:tab/>
      </w:r>
      <w:r w:rsidRPr="008D3BBE">
        <w:rPr>
          <w:rFonts w:cs="Tahoma"/>
          <w:b/>
          <w:sz w:val="24"/>
        </w:rPr>
        <w:t xml:space="preserve"> J</w:t>
      </w:r>
      <w:r>
        <w:rPr>
          <w:rFonts w:cs="Tahoma"/>
          <w:b/>
          <w:sz w:val="24"/>
        </w:rPr>
        <w:t>uly</w:t>
      </w:r>
      <w:r w:rsidRPr="008D3BBE">
        <w:rPr>
          <w:rFonts w:cs="Tahoma"/>
          <w:b/>
          <w:sz w:val="24"/>
        </w:rPr>
        <w:t xml:space="preserve"> 201</w:t>
      </w:r>
      <w:r>
        <w:rPr>
          <w:rFonts w:cs="Tahoma"/>
          <w:b/>
          <w:sz w:val="24"/>
        </w:rPr>
        <w:t>4</w:t>
      </w:r>
      <w:r w:rsidRPr="008D3BBE">
        <w:rPr>
          <w:rFonts w:cs="Tahoma"/>
          <w:b/>
          <w:sz w:val="24"/>
        </w:rPr>
        <w:t xml:space="preserve"> – </w:t>
      </w:r>
      <w:r w:rsidR="00347120">
        <w:rPr>
          <w:rFonts w:cs="Tahoma"/>
          <w:b/>
          <w:sz w:val="24"/>
        </w:rPr>
        <w:t>April 2015</w:t>
      </w:r>
      <w:r w:rsidRPr="008D3BBE">
        <w:rPr>
          <w:rFonts w:cs="Tahoma"/>
          <w:b/>
          <w:sz w:val="24"/>
        </w:rPr>
        <w:t xml:space="preserve">  </w:t>
      </w:r>
    </w:p>
    <w:p w:rsidR="00173D88" w:rsidRDefault="00173D88" w:rsidP="00173D88">
      <w:pPr>
        <w:spacing w:after="0"/>
        <w:jc w:val="both"/>
        <w:rPr>
          <w:rFonts w:cs="Tahoma"/>
          <w:b/>
          <w:sz w:val="24"/>
        </w:rPr>
      </w:pPr>
      <w:r>
        <w:rPr>
          <w:rFonts w:cs="Tahoma"/>
          <w:b/>
          <w:sz w:val="24"/>
        </w:rPr>
        <w:t>Project Manager</w:t>
      </w:r>
    </w:p>
    <w:p w:rsidR="003C58D6" w:rsidRDefault="003C58D6" w:rsidP="00173D88">
      <w:pPr>
        <w:spacing w:after="0"/>
        <w:jc w:val="both"/>
        <w:rPr>
          <w:rFonts w:cs="Tahoma"/>
          <w:b/>
          <w:sz w:val="24"/>
        </w:rPr>
      </w:pPr>
    </w:p>
    <w:p w:rsidR="003C58D6" w:rsidRDefault="003C58D6" w:rsidP="00173D88">
      <w:pPr>
        <w:spacing w:after="0"/>
        <w:jc w:val="both"/>
        <w:rPr>
          <w:rFonts w:cs="Tahoma"/>
          <w:sz w:val="24"/>
        </w:rPr>
      </w:pPr>
      <w:r>
        <w:rPr>
          <w:rFonts w:cs="Tahoma"/>
          <w:sz w:val="24"/>
        </w:rPr>
        <w:t>As part of the disentanglement of the bank from its parent company I’ve managed the software licence requirements for Depfa to ensure that the all the software used by the bank (value of €7 million) is properly licenced.</w:t>
      </w:r>
    </w:p>
    <w:p w:rsidR="00101E45" w:rsidRDefault="00101E45" w:rsidP="00173D88">
      <w:pPr>
        <w:spacing w:after="0"/>
        <w:jc w:val="both"/>
        <w:rPr>
          <w:rFonts w:cs="Tahoma"/>
          <w:b/>
          <w:sz w:val="24"/>
        </w:rPr>
      </w:pPr>
    </w:p>
    <w:p w:rsidR="003C58D6" w:rsidRPr="003C58D6" w:rsidRDefault="003C58D6" w:rsidP="003C58D6">
      <w:pPr>
        <w:pStyle w:val="ListParagraph"/>
        <w:numPr>
          <w:ilvl w:val="0"/>
          <w:numId w:val="13"/>
        </w:numPr>
        <w:spacing w:after="0"/>
        <w:jc w:val="both"/>
        <w:rPr>
          <w:rFonts w:cs="Tahoma"/>
          <w:sz w:val="24"/>
        </w:rPr>
      </w:pPr>
      <w:r w:rsidRPr="003C58D6">
        <w:rPr>
          <w:rFonts w:cs="Tahoma"/>
          <w:sz w:val="24"/>
        </w:rPr>
        <w:t>Management of a budget of €7 Million</w:t>
      </w:r>
    </w:p>
    <w:p w:rsidR="003C58D6" w:rsidRPr="003C58D6" w:rsidRDefault="003C58D6" w:rsidP="003C58D6">
      <w:pPr>
        <w:pStyle w:val="ListParagraph"/>
        <w:numPr>
          <w:ilvl w:val="0"/>
          <w:numId w:val="13"/>
        </w:numPr>
        <w:spacing w:after="0"/>
        <w:jc w:val="both"/>
        <w:rPr>
          <w:rFonts w:cs="Tahoma"/>
          <w:sz w:val="24"/>
        </w:rPr>
      </w:pPr>
      <w:r w:rsidRPr="003C58D6">
        <w:rPr>
          <w:rFonts w:cs="Tahoma"/>
          <w:sz w:val="24"/>
        </w:rPr>
        <w:t>Contract Negotiation</w:t>
      </w:r>
    </w:p>
    <w:p w:rsidR="003C58D6" w:rsidRPr="003C58D6" w:rsidRDefault="003C58D6" w:rsidP="003C58D6">
      <w:pPr>
        <w:pStyle w:val="ListParagraph"/>
        <w:numPr>
          <w:ilvl w:val="0"/>
          <w:numId w:val="13"/>
        </w:numPr>
        <w:spacing w:after="0"/>
        <w:jc w:val="both"/>
        <w:rPr>
          <w:rFonts w:cs="Tahoma"/>
          <w:sz w:val="24"/>
        </w:rPr>
      </w:pPr>
      <w:r w:rsidRPr="003C58D6">
        <w:rPr>
          <w:rFonts w:cs="Tahoma"/>
          <w:sz w:val="24"/>
        </w:rPr>
        <w:t>Vendor Management</w:t>
      </w:r>
    </w:p>
    <w:p w:rsidR="00173D88" w:rsidRPr="00101E45" w:rsidRDefault="003C58D6" w:rsidP="008D3BBE">
      <w:pPr>
        <w:pStyle w:val="ListParagraph"/>
        <w:numPr>
          <w:ilvl w:val="0"/>
          <w:numId w:val="13"/>
        </w:numPr>
        <w:spacing w:after="0" w:line="240" w:lineRule="auto"/>
        <w:jc w:val="both"/>
        <w:rPr>
          <w:rFonts w:cs="Tahoma"/>
          <w:b/>
          <w:sz w:val="28"/>
        </w:rPr>
      </w:pPr>
      <w:r w:rsidRPr="00101E45">
        <w:rPr>
          <w:rFonts w:cs="Tahoma"/>
          <w:sz w:val="24"/>
        </w:rPr>
        <w:t>Designed and implemented process for contract negotiation and renewal management</w:t>
      </w:r>
    </w:p>
    <w:p w:rsidR="008D3BBE" w:rsidRDefault="004D42B8" w:rsidP="008D3BBE">
      <w:pPr>
        <w:spacing w:after="0"/>
        <w:jc w:val="both"/>
        <w:rPr>
          <w:rFonts w:cs="Tahoma"/>
          <w:b/>
        </w:rPr>
      </w:pPr>
      <w:r>
        <w:rPr>
          <w:rFonts w:cs="Tahoma"/>
        </w:rPr>
        <w:pict>
          <v:rect id="_x0000_i1029" style="width:451.3pt;height:1pt" o:hralign="center" o:hrstd="t" o:hrnoshade="t" o:hr="t" fillcolor="black [3213]" stroked="f"/>
        </w:pict>
      </w:r>
    </w:p>
    <w:p w:rsidR="008D3BBE" w:rsidRPr="008D3BBE" w:rsidRDefault="008D3BBE" w:rsidP="008D3BBE">
      <w:pPr>
        <w:spacing w:after="0"/>
        <w:jc w:val="both"/>
        <w:rPr>
          <w:rFonts w:cs="Tahoma"/>
          <w:sz w:val="24"/>
        </w:rPr>
      </w:pPr>
      <w:r w:rsidRPr="008D3BBE">
        <w:rPr>
          <w:rFonts w:cs="Tahoma"/>
          <w:b/>
          <w:sz w:val="24"/>
        </w:rPr>
        <w:t>State Street, Dublin</w:t>
      </w:r>
      <w:r>
        <w:rPr>
          <w:rFonts w:cs="Tahoma"/>
          <w:b/>
          <w:sz w:val="24"/>
        </w:rPr>
        <w:tab/>
      </w:r>
      <w:r>
        <w:rPr>
          <w:rFonts w:cs="Tahoma"/>
          <w:b/>
          <w:sz w:val="24"/>
        </w:rPr>
        <w:tab/>
      </w:r>
      <w:r>
        <w:rPr>
          <w:rFonts w:cs="Tahoma"/>
          <w:b/>
          <w:sz w:val="24"/>
        </w:rPr>
        <w:tab/>
      </w:r>
      <w:r>
        <w:rPr>
          <w:rFonts w:cs="Tahoma"/>
          <w:b/>
          <w:sz w:val="24"/>
        </w:rPr>
        <w:tab/>
      </w:r>
      <w:r>
        <w:rPr>
          <w:rFonts w:cs="Tahoma"/>
          <w:b/>
          <w:sz w:val="24"/>
        </w:rPr>
        <w:tab/>
      </w:r>
      <w:r>
        <w:rPr>
          <w:rFonts w:cs="Tahoma"/>
          <w:b/>
          <w:sz w:val="24"/>
        </w:rPr>
        <w:tab/>
      </w:r>
      <w:r w:rsidRPr="008D3BBE">
        <w:rPr>
          <w:rFonts w:cs="Tahoma"/>
          <w:b/>
          <w:sz w:val="24"/>
        </w:rPr>
        <w:t xml:space="preserve"> January 2013 – February 2014 </w:t>
      </w:r>
    </w:p>
    <w:p w:rsidR="008D3BBE" w:rsidRPr="008D3BBE" w:rsidRDefault="008D3BBE" w:rsidP="008D3BBE">
      <w:pPr>
        <w:spacing w:after="0"/>
        <w:jc w:val="both"/>
        <w:rPr>
          <w:rFonts w:cs="Tahoma"/>
          <w:b/>
          <w:sz w:val="24"/>
        </w:rPr>
      </w:pPr>
      <w:r w:rsidRPr="008D3BBE">
        <w:rPr>
          <w:rFonts w:cs="Tahoma"/>
          <w:b/>
          <w:sz w:val="24"/>
        </w:rPr>
        <w:t>Project Manager</w:t>
      </w:r>
    </w:p>
    <w:p w:rsidR="008D3BBE" w:rsidRDefault="008D3BBE" w:rsidP="008D3BBE">
      <w:pPr>
        <w:spacing w:after="0"/>
        <w:jc w:val="both"/>
        <w:rPr>
          <w:rFonts w:cs="Tahoma"/>
        </w:rPr>
      </w:pPr>
      <w:r w:rsidRPr="008D3BBE">
        <w:rPr>
          <w:rFonts w:cs="Tahoma"/>
        </w:rPr>
        <w:t xml:space="preserve">This role is to deliver a portfolio of projects both business and IT based. Manage the IT based projects through the off shore development teams. Ensure the proper bedding in of the projects in the operational business teams and ensure a handover to the production support team. </w:t>
      </w:r>
    </w:p>
    <w:p w:rsidR="003C58D6" w:rsidRPr="008D3BBE" w:rsidRDefault="003C58D6" w:rsidP="008D3BBE">
      <w:pPr>
        <w:spacing w:after="0"/>
        <w:jc w:val="both"/>
        <w:rPr>
          <w:rFonts w:cs="Tahoma"/>
        </w:rPr>
      </w:pPr>
    </w:p>
    <w:p w:rsidR="008D3BBE" w:rsidRPr="008D3BBE" w:rsidRDefault="008D3BBE" w:rsidP="003C58D6">
      <w:pPr>
        <w:numPr>
          <w:ilvl w:val="0"/>
          <w:numId w:val="14"/>
        </w:numPr>
        <w:spacing w:after="0" w:line="240" w:lineRule="auto"/>
        <w:jc w:val="both"/>
        <w:rPr>
          <w:rFonts w:cs="Tahoma"/>
        </w:rPr>
      </w:pPr>
      <w:r w:rsidRPr="008D3BBE">
        <w:rPr>
          <w:rFonts w:cs="Tahoma"/>
        </w:rPr>
        <w:t xml:space="preserve">The management of a portfolio of Projects delivering business critical functionality to Fund Managers. </w:t>
      </w:r>
    </w:p>
    <w:p w:rsidR="008D3BBE" w:rsidRDefault="008D3BBE" w:rsidP="008D3BBE">
      <w:pPr>
        <w:spacing w:after="0"/>
        <w:jc w:val="both"/>
        <w:rPr>
          <w:rFonts w:cs="Tahoma"/>
        </w:rPr>
      </w:pPr>
    </w:p>
    <w:p w:rsidR="007232FD" w:rsidRDefault="007232FD" w:rsidP="008D3BBE">
      <w:pPr>
        <w:spacing w:after="0"/>
        <w:jc w:val="both"/>
        <w:rPr>
          <w:rFonts w:cs="Tahoma"/>
        </w:rPr>
      </w:pPr>
    </w:p>
    <w:p w:rsidR="007232FD" w:rsidRPr="008D3BBE" w:rsidRDefault="007232FD" w:rsidP="008D3BBE">
      <w:pPr>
        <w:spacing w:after="0"/>
        <w:jc w:val="both"/>
        <w:rPr>
          <w:rFonts w:cs="Tahoma"/>
        </w:rPr>
      </w:pPr>
    </w:p>
    <w:p w:rsidR="00211222" w:rsidRDefault="004D42B8" w:rsidP="008D3BBE">
      <w:pPr>
        <w:spacing w:after="0"/>
        <w:jc w:val="both"/>
        <w:rPr>
          <w:rFonts w:cs="Tahoma"/>
          <w:b/>
          <w:sz w:val="24"/>
        </w:rPr>
      </w:pPr>
      <w:r>
        <w:rPr>
          <w:rFonts w:cs="Tahoma"/>
        </w:rPr>
        <w:pict>
          <v:rect id="_x0000_i1030" style="width:451.3pt;height:1pt" o:hralign="center" o:hrstd="t" o:hrnoshade="t" o:hr="t" fillcolor="black [3213]" stroked="f"/>
        </w:pict>
      </w:r>
    </w:p>
    <w:p w:rsidR="00211222" w:rsidRDefault="00211222" w:rsidP="008D3BBE">
      <w:pPr>
        <w:spacing w:after="0"/>
        <w:jc w:val="both"/>
        <w:rPr>
          <w:rFonts w:cs="Tahoma"/>
          <w:b/>
          <w:sz w:val="24"/>
        </w:rPr>
      </w:pPr>
    </w:p>
    <w:p w:rsidR="008D3BBE" w:rsidRPr="008D3BBE" w:rsidRDefault="008D3BBE" w:rsidP="008D3BBE">
      <w:pPr>
        <w:spacing w:after="0"/>
        <w:jc w:val="both"/>
        <w:rPr>
          <w:rFonts w:cs="Tahoma"/>
          <w:sz w:val="24"/>
        </w:rPr>
      </w:pPr>
      <w:r w:rsidRPr="008D3BBE">
        <w:rPr>
          <w:rFonts w:cs="Tahoma"/>
          <w:b/>
          <w:sz w:val="24"/>
        </w:rPr>
        <w:t xml:space="preserve">LeasePlan Information </w:t>
      </w:r>
      <w:r w:rsidR="00173D88" w:rsidRPr="008D3BBE">
        <w:rPr>
          <w:rFonts w:cs="Tahoma"/>
          <w:b/>
          <w:sz w:val="24"/>
        </w:rPr>
        <w:t>Services,</w:t>
      </w:r>
      <w:r w:rsidRPr="008D3BBE">
        <w:rPr>
          <w:rFonts w:cs="Tahoma"/>
          <w:b/>
          <w:sz w:val="24"/>
        </w:rPr>
        <w:t xml:space="preserve"> Dublin </w:t>
      </w:r>
      <w:r w:rsidRPr="008D3BBE">
        <w:rPr>
          <w:rFonts w:cs="Tahoma"/>
          <w:b/>
          <w:sz w:val="24"/>
        </w:rPr>
        <w:tab/>
      </w:r>
      <w:r w:rsidRPr="008D3BBE">
        <w:rPr>
          <w:rFonts w:cs="Tahoma"/>
          <w:b/>
          <w:sz w:val="24"/>
        </w:rPr>
        <w:tab/>
      </w:r>
      <w:r w:rsidRPr="008D3BBE">
        <w:rPr>
          <w:rFonts w:cs="Tahoma"/>
          <w:b/>
          <w:sz w:val="24"/>
        </w:rPr>
        <w:tab/>
      </w:r>
      <w:r w:rsidRPr="008D3BBE">
        <w:rPr>
          <w:rFonts w:cs="Tahoma"/>
          <w:b/>
          <w:sz w:val="24"/>
        </w:rPr>
        <w:tab/>
        <w:t>Aug 2008 – Ju</w:t>
      </w:r>
      <w:r w:rsidR="00211DC6">
        <w:rPr>
          <w:rFonts w:cs="Tahoma"/>
          <w:b/>
          <w:sz w:val="24"/>
        </w:rPr>
        <w:t>l</w:t>
      </w:r>
      <w:r w:rsidRPr="008D3BBE">
        <w:rPr>
          <w:rFonts w:cs="Tahoma"/>
          <w:b/>
          <w:sz w:val="24"/>
        </w:rPr>
        <w:t xml:space="preserve"> 2012</w:t>
      </w:r>
    </w:p>
    <w:p w:rsidR="008D3BBE" w:rsidRPr="008D3BBE" w:rsidRDefault="008D3BBE" w:rsidP="008D3BBE">
      <w:pPr>
        <w:spacing w:after="0"/>
        <w:jc w:val="both"/>
        <w:rPr>
          <w:rFonts w:cs="Tahoma"/>
          <w:b/>
          <w:sz w:val="24"/>
        </w:rPr>
      </w:pPr>
      <w:r w:rsidRPr="008D3BBE">
        <w:rPr>
          <w:rFonts w:cs="Tahoma"/>
          <w:b/>
          <w:sz w:val="24"/>
        </w:rPr>
        <w:t>IT Director</w:t>
      </w:r>
    </w:p>
    <w:p w:rsidR="008D3BBE" w:rsidRDefault="008D3BBE" w:rsidP="008D3BBE">
      <w:pPr>
        <w:spacing w:after="0"/>
        <w:jc w:val="both"/>
        <w:rPr>
          <w:rFonts w:cs="Tahoma"/>
        </w:rPr>
      </w:pPr>
      <w:r w:rsidRPr="008D3BBE">
        <w:rPr>
          <w:rFonts w:cs="Tahoma"/>
        </w:rPr>
        <w:lastRenderedPageBreak/>
        <w:t xml:space="preserve">This role was to lead and manage a team to deliver the maintenance and service of a portfolio of applications that were used by an internal captive customer base. The portfolio of applications, which included quotations systems, reporting system and remarketing systems were managed to a set of service levels that were agreed by our customers. These were reported on a monthly basis to the application owners and on a quarterly basis to a steering committee of the overall group. </w:t>
      </w:r>
    </w:p>
    <w:p w:rsidR="003C58D6" w:rsidRPr="008D3BBE" w:rsidRDefault="003C58D6" w:rsidP="008D3BBE">
      <w:pPr>
        <w:spacing w:after="0"/>
        <w:jc w:val="both"/>
        <w:rPr>
          <w:rFonts w:cs="Tahoma"/>
        </w:rPr>
      </w:pPr>
    </w:p>
    <w:p w:rsidR="008D3BBE" w:rsidRPr="008D3BBE" w:rsidRDefault="008D3BBE" w:rsidP="003C58D6">
      <w:pPr>
        <w:numPr>
          <w:ilvl w:val="0"/>
          <w:numId w:val="15"/>
        </w:numPr>
        <w:spacing w:after="0" w:line="240" w:lineRule="auto"/>
        <w:jc w:val="both"/>
        <w:rPr>
          <w:rFonts w:cs="Tahoma"/>
        </w:rPr>
      </w:pPr>
      <w:r w:rsidRPr="008D3BBE">
        <w:rPr>
          <w:rFonts w:cs="Tahoma"/>
        </w:rPr>
        <w:t xml:space="preserve">The management of a portfolio of applications used by a global internal customer base. </w:t>
      </w:r>
    </w:p>
    <w:p w:rsidR="008D3BBE" w:rsidRPr="008D3BBE" w:rsidRDefault="008D3BBE" w:rsidP="003C58D6">
      <w:pPr>
        <w:numPr>
          <w:ilvl w:val="0"/>
          <w:numId w:val="15"/>
        </w:numPr>
        <w:spacing w:after="0" w:line="240" w:lineRule="auto"/>
        <w:jc w:val="both"/>
        <w:rPr>
          <w:rFonts w:cs="Tahoma"/>
        </w:rPr>
      </w:pPr>
      <w:r w:rsidRPr="008D3BBE">
        <w:rPr>
          <w:rFonts w:cs="Tahoma"/>
        </w:rPr>
        <w:t xml:space="preserve">The service management delivery for the portfolio of applications to service levels that were agreed to by customers. </w:t>
      </w:r>
    </w:p>
    <w:p w:rsidR="008D3BBE" w:rsidRPr="008D3BBE" w:rsidRDefault="008D3BBE" w:rsidP="003C58D6">
      <w:pPr>
        <w:numPr>
          <w:ilvl w:val="0"/>
          <w:numId w:val="15"/>
        </w:numPr>
        <w:spacing w:after="0" w:line="240" w:lineRule="auto"/>
        <w:jc w:val="both"/>
        <w:rPr>
          <w:rFonts w:cs="Tahoma"/>
        </w:rPr>
      </w:pPr>
      <w:r w:rsidRPr="008D3BBE">
        <w:rPr>
          <w:rFonts w:cs="Tahoma"/>
        </w:rPr>
        <w:t xml:space="preserve">Preparation of annual financial and resource planning for the department </w:t>
      </w:r>
    </w:p>
    <w:p w:rsidR="008D3BBE" w:rsidRPr="008D3BBE" w:rsidRDefault="008D3BBE" w:rsidP="003C58D6">
      <w:pPr>
        <w:numPr>
          <w:ilvl w:val="0"/>
          <w:numId w:val="15"/>
        </w:numPr>
        <w:spacing w:after="0" w:line="240" w:lineRule="auto"/>
        <w:jc w:val="both"/>
        <w:rPr>
          <w:rFonts w:cs="Tahoma"/>
        </w:rPr>
      </w:pPr>
      <w:r w:rsidRPr="008D3BBE">
        <w:rPr>
          <w:rFonts w:cs="Tahoma"/>
        </w:rPr>
        <w:t xml:space="preserve">Implements process initiatives to deliver greater efficiencies  </w:t>
      </w:r>
    </w:p>
    <w:p w:rsidR="008D3BBE" w:rsidRDefault="004D42B8" w:rsidP="008D3BBE">
      <w:pPr>
        <w:spacing w:after="0"/>
        <w:jc w:val="both"/>
        <w:rPr>
          <w:rFonts w:cs="Tahoma"/>
          <w:b/>
        </w:rPr>
      </w:pPr>
      <w:r>
        <w:rPr>
          <w:rFonts w:cs="Tahoma"/>
        </w:rPr>
        <w:pict>
          <v:rect id="_x0000_i1031" style="width:451.3pt;height:1pt" o:hralign="center" o:hrstd="t" o:hrnoshade="t" o:hr="t" fillcolor="black [3213]" stroked="f"/>
        </w:pict>
      </w:r>
    </w:p>
    <w:p w:rsidR="00A34971" w:rsidRDefault="00A34971" w:rsidP="008D3BBE">
      <w:pPr>
        <w:tabs>
          <w:tab w:val="left" w:pos="-1985"/>
          <w:tab w:val="left" w:pos="900"/>
        </w:tabs>
        <w:spacing w:after="0"/>
        <w:ind w:left="360"/>
        <w:jc w:val="both"/>
        <w:rPr>
          <w:rFonts w:cs="Tahoma"/>
        </w:rPr>
      </w:pPr>
    </w:p>
    <w:p w:rsidR="00A34971" w:rsidRPr="00A34971" w:rsidRDefault="00A34971" w:rsidP="00A34971">
      <w:pPr>
        <w:tabs>
          <w:tab w:val="left" w:pos="-1985"/>
          <w:tab w:val="left" w:pos="900"/>
        </w:tabs>
        <w:spacing w:after="0"/>
        <w:jc w:val="both"/>
        <w:rPr>
          <w:rFonts w:cs="Tahoma"/>
          <w:b/>
          <w:sz w:val="24"/>
        </w:rPr>
      </w:pPr>
      <w:r w:rsidRPr="00A34971">
        <w:rPr>
          <w:rFonts w:cs="Tahoma"/>
          <w:b/>
          <w:sz w:val="24"/>
        </w:rPr>
        <w:t>Other Experience</w:t>
      </w:r>
    </w:p>
    <w:p w:rsidR="00A34971" w:rsidRPr="008D3BBE" w:rsidRDefault="00A34971" w:rsidP="008D3BBE">
      <w:pPr>
        <w:tabs>
          <w:tab w:val="left" w:pos="-1985"/>
          <w:tab w:val="left" w:pos="900"/>
        </w:tabs>
        <w:spacing w:after="0"/>
        <w:ind w:left="360"/>
        <w:jc w:val="both"/>
        <w:rPr>
          <w:rFonts w:cs="Tahoma"/>
        </w:rPr>
      </w:pPr>
    </w:p>
    <w:tbl>
      <w:tblPr>
        <w:tblStyle w:val="TableGrid"/>
        <w:tblW w:w="0" w:type="auto"/>
        <w:tblLook w:val="04A0" w:firstRow="1" w:lastRow="0" w:firstColumn="1" w:lastColumn="0" w:noHBand="0" w:noVBand="1"/>
      </w:tblPr>
      <w:tblGrid>
        <w:gridCol w:w="3009"/>
        <w:gridCol w:w="3010"/>
        <w:gridCol w:w="2997"/>
      </w:tblGrid>
      <w:tr w:rsidR="00A34971" w:rsidRPr="00A34971" w:rsidTr="00A34971">
        <w:tc>
          <w:tcPr>
            <w:tcW w:w="3080" w:type="dxa"/>
          </w:tcPr>
          <w:p w:rsidR="00A34971" w:rsidRPr="00A34971" w:rsidRDefault="00A34971" w:rsidP="008D3BBE">
            <w:pPr>
              <w:pStyle w:val="Heading8"/>
              <w:tabs>
                <w:tab w:val="left" w:pos="-1985"/>
              </w:tabs>
              <w:jc w:val="both"/>
              <w:outlineLvl w:val="7"/>
              <w:rPr>
                <w:rFonts w:asciiTheme="minorHAnsi" w:hAnsiTheme="minorHAnsi"/>
                <w:b w:val="0"/>
                <w:sz w:val="22"/>
                <w:szCs w:val="22"/>
                <w:u w:val="none"/>
              </w:rPr>
            </w:pPr>
            <w:r w:rsidRPr="00A34971">
              <w:rPr>
                <w:rFonts w:asciiTheme="minorHAnsi" w:hAnsiTheme="minorHAnsi"/>
                <w:b w:val="0"/>
                <w:sz w:val="22"/>
                <w:szCs w:val="22"/>
                <w:u w:val="none"/>
              </w:rPr>
              <w:t xml:space="preserve">Company </w:t>
            </w:r>
          </w:p>
        </w:tc>
        <w:tc>
          <w:tcPr>
            <w:tcW w:w="3081" w:type="dxa"/>
          </w:tcPr>
          <w:p w:rsidR="00A34971" w:rsidRPr="00A34971" w:rsidRDefault="00A34971" w:rsidP="008D3BBE">
            <w:pPr>
              <w:pStyle w:val="Heading8"/>
              <w:tabs>
                <w:tab w:val="left" w:pos="-1985"/>
              </w:tabs>
              <w:jc w:val="both"/>
              <w:outlineLvl w:val="7"/>
              <w:rPr>
                <w:rFonts w:asciiTheme="minorHAnsi" w:hAnsiTheme="minorHAnsi"/>
                <w:b w:val="0"/>
                <w:sz w:val="22"/>
                <w:szCs w:val="22"/>
                <w:u w:val="none"/>
              </w:rPr>
            </w:pPr>
            <w:r w:rsidRPr="00A34971">
              <w:rPr>
                <w:rFonts w:asciiTheme="minorHAnsi" w:hAnsiTheme="minorHAnsi"/>
                <w:b w:val="0"/>
                <w:sz w:val="22"/>
                <w:szCs w:val="22"/>
                <w:u w:val="none"/>
              </w:rPr>
              <w:t>Role</w:t>
            </w:r>
          </w:p>
        </w:tc>
        <w:tc>
          <w:tcPr>
            <w:tcW w:w="3081" w:type="dxa"/>
          </w:tcPr>
          <w:p w:rsidR="00A34971" w:rsidRPr="00A34971" w:rsidRDefault="00A34971" w:rsidP="008D3BBE">
            <w:pPr>
              <w:pStyle w:val="Heading8"/>
              <w:tabs>
                <w:tab w:val="left" w:pos="-1985"/>
              </w:tabs>
              <w:jc w:val="both"/>
              <w:outlineLvl w:val="7"/>
              <w:rPr>
                <w:rFonts w:asciiTheme="minorHAnsi" w:hAnsiTheme="minorHAnsi"/>
                <w:b w:val="0"/>
                <w:sz w:val="22"/>
                <w:szCs w:val="22"/>
                <w:u w:val="none"/>
              </w:rPr>
            </w:pPr>
            <w:r w:rsidRPr="00A34971">
              <w:rPr>
                <w:rFonts w:asciiTheme="minorHAnsi" w:hAnsiTheme="minorHAnsi"/>
                <w:b w:val="0"/>
                <w:sz w:val="22"/>
                <w:szCs w:val="22"/>
                <w:u w:val="none"/>
              </w:rPr>
              <w:t>Duration</w:t>
            </w:r>
          </w:p>
        </w:tc>
      </w:tr>
      <w:tr w:rsidR="00AA3E28" w:rsidRPr="00A34971" w:rsidTr="00A34971">
        <w:tc>
          <w:tcPr>
            <w:tcW w:w="3080" w:type="dxa"/>
          </w:tcPr>
          <w:p w:rsidR="00AA3E28" w:rsidRDefault="00AA3E28" w:rsidP="008D3BBE">
            <w:pPr>
              <w:pStyle w:val="Heading8"/>
              <w:tabs>
                <w:tab w:val="left" w:pos="-1985"/>
              </w:tabs>
              <w:jc w:val="both"/>
              <w:outlineLvl w:val="7"/>
              <w:rPr>
                <w:rFonts w:asciiTheme="minorHAnsi" w:hAnsiTheme="minorHAnsi" w:cs="Tahoma"/>
                <w:b w:val="0"/>
                <w:sz w:val="24"/>
                <w:u w:val="none"/>
              </w:rPr>
            </w:pPr>
            <w:r>
              <w:rPr>
                <w:rFonts w:asciiTheme="minorHAnsi" w:hAnsiTheme="minorHAnsi" w:cs="Tahoma"/>
                <w:b w:val="0"/>
                <w:sz w:val="24"/>
                <w:u w:val="none"/>
              </w:rPr>
              <w:t>Capita</w:t>
            </w:r>
          </w:p>
        </w:tc>
        <w:tc>
          <w:tcPr>
            <w:tcW w:w="3081" w:type="dxa"/>
          </w:tcPr>
          <w:p w:rsidR="00AA3E28" w:rsidRDefault="00AA3E28"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Consultant</w:t>
            </w:r>
          </w:p>
        </w:tc>
        <w:tc>
          <w:tcPr>
            <w:tcW w:w="3081" w:type="dxa"/>
          </w:tcPr>
          <w:p w:rsidR="00AA3E28" w:rsidRDefault="00AA3E28"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Sep 2005 – Aug 2008</w:t>
            </w:r>
          </w:p>
        </w:tc>
      </w:tr>
      <w:tr w:rsidR="00AA3E28" w:rsidRPr="00A34971" w:rsidTr="00A34971">
        <w:tc>
          <w:tcPr>
            <w:tcW w:w="3080" w:type="dxa"/>
          </w:tcPr>
          <w:p w:rsidR="00AA3E28" w:rsidRDefault="00AA3E28" w:rsidP="00AA3E28">
            <w:pPr>
              <w:pStyle w:val="Heading8"/>
              <w:tabs>
                <w:tab w:val="left" w:pos="-1985"/>
              </w:tabs>
              <w:jc w:val="both"/>
              <w:outlineLvl w:val="7"/>
              <w:rPr>
                <w:rFonts w:asciiTheme="minorHAnsi" w:hAnsiTheme="minorHAnsi" w:cs="Tahoma"/>
                <w:b w:val="0"/>
                <w:sz w:val="24"/>
                <w:u w:val="none"/>
              </w:rPr>
            </w:pPr>
            <w:r>
              <w:rPr>
                <w:rFonts w:asciiTheme="minorHAnsi" w:hAnsiTheme="minorHAnsi" w:cs="Tahoma"/>
                <w:b w:val="0"/>
                <w:sz w:val="24"/>
                <w:u w:val="none"/>
              </w:rPr>
              <w:t>Bank of Ireland</w:t>
            </w:r>
          </w:p>
        </w:tc>
        <w:tc>
          <w:tcPr>
            <w:tcW w:w="3081" w:type="dxa"/>
          </w:tcPr>
          <w:p w:rsidR="00AA3E28" w:rsidRDefault="00AA3E28"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Consultant</w:t>
            </w:r>
          </w:p>
        </w:tc>
        <w:tc>
          <w:tcPr>
            <w:tcW w:w="3081" w:type="dxa"/>
          </w:tcPr>
          <w:p w:rsidR="00AA3E28" w:rsidRDefault="00AA3E28"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Jan 2004 – Aug 2005</w:t>
            </w:r>
          </w:p>
        </w:tc>
      </w:tr>
      <w:tr w:rsidR="00AA3E28" w:rsidRPr="00A34971" w:rsidTr="00A34971">
        <w:tc>
          <w:tcPr>
            <w:tcW w:w="3080" w:type="dxa"/>
          </w:tcPr>
          <w:p w:rsidR="00AA3E28" w:rsidRPr="00A34971" w:rsidRDefault="00AA3E28" w:rsidP="008D3BBE">
            <w:pPr>
              <w:pStyle w:val="Heading8"/>
              <w:tabs>
                <w:tab w:val="left" w:pos="-1985"/>
              </w:tabs>
              <w:jc w:val="both"/>
              <w:outlineLvl w:val="7"/>
              <w:rPr>
                <w:rFonts w:asciiTheme="minorHAnsi" w:hAnsiTheme="minorHAnsi" w:cs="Tahoma"/>
                <w:b w:val="0"/>
                <w:sz w:val="24"/>
                <w:u w:val="none"/>
              </w:rPr>
            </w:pPr>
            <w:r>
              <w:rPr>
                <w:rFonts w:asciiTheme="minorHAnsi" w:hAnsiTheme="minorHAnsi" w:cs="Tahoma"/>
                <w:b w:val="0"/>
                <w:sz w:val="24"/>
                <w:u w:val="none"/>
              </w:rPr>
              <w:t>Vision Consulting</w:t>
            </w:r>
          </w:p>
        </w:tc>
        <w:tc>
          <w:tcPr>
            <w:tcW w:w="3081" w:type="dxa"/>
          </w:tcPr>
          <w:p w:rsidR="00AA3E28" w:rsidRDefault="00AA3E28"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Consultant</w:t>
            </w:r>
          </w:p>
        </w:tc>
        <w:tc>
          <w:tcPr>
            <w:tcW w:w="3081" w:type="dxa"/>
          </w:tcPr>
          <w:p w:rsidR="00AA3E28" w:rsidRDefault="00AA3E28"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Jan2002- Aug 2004</w:t>
            </w:r>
          </w:p>
        </w:tc>
      </w:tr>
      <w:tr w:rsidR="00AA3E28" w:rsidRPr="00A34971" w:rsidTr="00A34971">
        <w:tc>
          <w:tcPr>
            <w:tcW w:w="3080" w:type="dxa"/>
          </w:tcPr>
          <w:p w:rsidR="00AA3E28" w:rsidRPr="00A34971" w:rsidRDefault="00AA3E28" w:rsidP="008D3BBE">
            <w:pPr>
              <w:pStyle w:val="Heading8"/>
              <w:tabs>
                <w:tab w:val="left" w:pos="-1985"/>
              </w:tabs>
              <w:jc w:val="both"/>
              <w:outlineLvl w:val="7"/>
              <w:rPr>
                <w:rFonts w:asciiTheme="minorHAnsi" w:hAnsiTheme="minorHAnsi" w:cs="Tahoma"/>
                <w:b w:val="0"/>
                <w:sz w:val="24"/>
                <w:u w:val="none"/>
              </w:rPr>
            </w:pPr>
            <w:r w:rsidRPr="00AA3E28">
              <w:rPr>
                <w:rFonts w:asciiTheme="minorHAnsi" w:hAnsiTheme="minorHAnsi" w:cs="Tahoma"/>
                <w:b w:val="0"/>
                <w:sz w:val="24"/>
                <w:u w:val="none"/>
              </w:rPr>
              <w:t>Exaxe Consulting, Dublin</w:t>
            </w:r>
          </w:p>
        </w:tc>
        <w:tc>
          <w:tcPr>
            <w:tcW w:w="3081" w:type="dxa"/>
          </w:tcPr>
          <w:p w:rsidR="00AA3E28" w:rsidRDefault="00AA3E28"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Project Manager</w:t>
            </w:r>
          </w:p>
        </w:tc>
        <w:tc>
          <w:tcPr>
            <w:tcW w:w="3081" w:type="dxa"/>
          </w:tcPr>
          <w:p w:rsidR="00AA3E28" w:rsidRDefault="00AA3E28"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Jan 1997-Dec 2002</w:t>
            </w:r>
          </w:p>
        </w:tc>
      </w:tr>
      <w:tr w:rsidR="00A34971" w:rsidRPr="00A34971" w:rsidTr="00A34971">
        <w:tc>
          <w:tcPr>
            <w:tcW w:w="3080" w:type="dxa"/>
          </w:tcPr>
          <w:p w:rsidR="00A34971" w:rsidRPr="00A34971" w:rsidRDefault="00A34971" w:rsidP="008D3BBE">
            <w:pPr>
              <w:pStyle w:val="Heading8"/>
              <w:tabs>
                <w:tab w:val="left" w:pos="-1985"/>
              </w:tabs>
              <w:jc w:val="both"/>
              <w:outlineLvl w:val="7"/>
              <w:rPr>
                <w:rFonts w:asciiTheme="minorHAnsi" w:hAnsiTheme="minorHAnsi"/>
                <w:b w:val="0"/>
                <w:sz w:val="22"/>
                <w:szCs w:val="22"/>
                <w:u w:val="none"/>
              </w:rPr>
            </w:pPr>
            <w:r w:rsidRPr="00A34971">
              <w:rPr>
                <w:rFonts w:asciiTheme="minorHAnsi" w:hAnsiTheme="minorHAnsi" w:cs="Tahoma"/>
                <w:b w:val="0"/>
                <w:sz w:val="24"/>
                <w:u w:val="none"/>
              </w:rPr>
              <w:t>Bank of Ireland</w:t>
            </w:r>
          </w:p>
        </w:tc>
        <w:tc>
          <w:tcPr>
            <w:tcW w:w="3081" w:type="dxa"/>
          </w:tcPr>
          <w:p w:rsidR="00A34971" w:rsidRPr="00A34971" w:rsidRDefault="00A34971"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Senior Analyst Programmer</w:t>
            </w:r>
          </w:p>
        </w:tc>
        <w:tc>
          <w:tcPr>
            <w:tcW w:w="3081" w:type="dxa"/>
          </w:tcPr>
          <w:p w:rsidR="00A34971" w:rsidRPr="00A34971" w:rsidRDefault="00A34971"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Jan 1995 – Sept 1997</w:t>
            </w:r>
          </w:p>
        </w:tc>
      </w:tr>
      <w:tr w:rsidR="00A34971" w:rsidRPr="00A34971" w:rsidTr="00A34971">
        <w:tc>
          <w:tcPr>
            <w:tcW w:w="3080" w:type="dxa"/>
          </w:tcPr>
          <w:p w:rsidR="00A34971" w:rsidRPr="00A34971" w:rsidRDefault="00A34971"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American Appraisal Madrid</w:t>
            </w:r>
          </w:p>
        </w:tc>
        <w:tc>
          <w:tcPr>
            <w:tcW w:w="3081" w:type="dxa"/>
          </w:tcPr>
          <w:p w:rsidR="00A34971" w:rsidRPr="00A34971" w:rsidRDefault="00A34971" w:rsidP="00C056C7">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Senior Analyst Programmer</w:t>
            </w:r>
          </w:p>
        </w:tc>
        <w:tc>
          <w:tcPr>
            <w:tcW w:w="3081" w:type="dxa"/>
          </w:tcPr>
          <w:p w:rsidR="00A34971" w:rsidRPr="00A34971" w:rsidRDefault="00A34971"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 xml:space="preserve">Sept 1991 – </w:t>
            </w:r>
            <w:r w:rsidR="00E1468B">
              <w:rPr>
                <w:rFonts w:asciiTheme="minorHAnsi" w:hAnsiTheme="minorHAnsi"/>
                <w:b w:val="0"/>
                <w:sz w:val="22"/>
                <w:szCs w:val="22"/>
                <w:u w:val="none"/>
              </w:rPr>
              <w:t>Oct 1994</w:t>
            </w:r>
          </w:p>
        </w:tc>
      </w:tr>
      <w:tr w:rsidR="00A34971" w:rsidRPr="00A34971" w:rsidTr="00A34971">
        <w:tc>
          <w:tcPr>
            <w:tcW w:w="3080" w:type="dxa"/>
          </w:tcPr>
          <w:p w:rsidR="00A34971" w:rsidRDefault="00A34971"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L’Oreal Paris</w:t>
            </w:r>
          </w:p>
        </w:tc>
        <w:tc>
          <w:tcPr>
            <w:tcW w:w="3081" w:type="dxa"/>
          </w:tcPr>
          <w:p w:rsidR="00A34971" w:rsidRDefault="00A34971" w:rsidP="00C056C7">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Analyst Programmer</w:t>
            </w:r>
          </w:p>
        </w:tc>
        <w:tc>
          <w:tcPr>
            <w:tcW w:w="3081" w:type="dxa"/>
          </w:tcPr>
          <w:p w:rsidR="00A34971" w:rsidRDefault="00A34971"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Jan 1990 Aug 1991</w:t>
            </w:r>
          </w:p>
        </w:tc>
      </w:tr>
      <w:tr w:rsidR="00A34971" w:rsidRPr="00A34971" w:rsidTr="00A34971">
        <w:tc>
          <w:tcPr>
            <w:tcW w:w="3080" w:type="dxa"/>
          </w:tcPr>
          <w:p w:rsidR="00A34971" w:rsidRPr="00A34971" w:rsidRDefault="00A34971" w:rsidP="008D3BBE">
            <w:pPr>
              <w:pStyle w:val="Heading8"/>
              <w:tabs>
                <w:tab w:val="left" w:pos="-1985"/>
              </w:tabs>
              <w:jc w:val="both"/>
              <w:outlineLvl w:val="7"/>
              <w:rPr>
                <w:rFonts w:asciiTheme="minorHAnsi" w:hAnsiTheme="minorHAnsi"/>
                <w:b w:val="0"/>
                <w:sz w:val="22"/>
                <w:szCs w:val="22"/>
                <w:u w:val="none"/>
              </w:rPr>
            </w:pPr>
            <w:r w:rsidRPr="00A34971">
              <w:rPr>
                <w:rFonts w:asciiTheme="minorHAnsi" w:hAnsiTheme="minorHAnsi" w:cs="Tahoma"/>
                <w:b w:val="0"/>
                <w:sz w:val="24"/>
              </w:rPr>
              <w:t>Télélangue, Paris</w:t>
            </w:r>
          </w:p>
        </w:tc>
        <w:tc>
          <w:tcPr>
            <w:tcW w:w="3081" w:type="dxa"/>
          </w:tcPr>
          <w:p w:rsidR="00A34971" w:rsidRDefault="00A34971" w:rsidP="00C056C7">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English Teacher</w:t>
            </w:r>
          </w:p>
        </w:tc>
        <w:tc>
          <w:tcPr>
            <w:tcW w:w="3081" w:type="dxa"/>
          </w:tcPr>
          <w:p w:rsidR="00A34971" w:rsidRDefault="00A34971" w:rsidP="008D3BBE">
            <w:pPr>
              <w:pStyle w:val="Heading8"/>
              <w:tabs>
                <w:tab w:val="left" w:pos="-1985"/>
              </w:tabs>
              <w:jc w:val="both"/>
              <w:outlineLvl w:val="7"/>
              <w:rPr>
                <w:rFonts w:asciiTheme="minorHAnsi" w:hAnsiTheme="minorHAnsi"/>
                <w:b w:val="0"/>
                <w:sz w:val="22"/>
                <w:szCs w:val="22"/>
                <w:u w:val="none"/>
              </w:rPr>
            </w:pPr>
            <w:r>
              <w:rPr>
                <w:rFonts w:asciiTheme="minorHAnsi" w:hAnsiTheme="minorHAnsi"/>
                <w:b w:val="0"/>
                <w:sz w:val="22"/>
                <w:szCs w:val="22"/>
                <w:u w:val="none"/>
              </w:rPr>
              <w:t>Sept 1997 Mar 1989</w:t>
            </w:r>
          </w:p>
        </w:tc>
      </w:tr>
    </w:tbl>
    <w:p w:rsidR="008D3BBE" w:rsidRPr="00A34971" w:rsidRDefault="008D3BBE" w:rsidP="008D3BBE">
      <w:pPr>
        <w:pStyle w:val="Heading8"/>
        <w:tabs>
          <w:tab w:val="left" w:pos="-1985"/>
        </w:tabs>
        <w:jc w:val="both"/>
        <w:rPr>
          <w:rFonts w:asciiTheme="minorHAnsi" w:hAnsiTheme="minorHAnsi"/>
          <w:b w:val="0"/>
          <w:sz w:val="22"/>
          <w:szCs w:val="22"/>
          <w:u w:val="none"/>
        </w:rPr>
      </w:pPr>
    </w:p>
    <w:p w:rsidR="008D3BBE" w:rsidRPr="008D3BBE" w:rsidRDefault="004D42B8" w:rsidP="008D3BBE">
      <w:pPr>
        <w:spacing w:after="0" w:line="240" w:lineRule="auto"/>
        <w:jc w:val="both"/>
        <w:rPr>
          <w:rFonts w:cs="Tahoma"/>
        </w:rPr>
      </w:pPr>
      <w:r>
        <w:rPr>
          <w:rFonts w:cs="Tahoma"/>
        </w:rPr>
        <w:pict>
          <v:rect id="_x0000_i1032" style="width:451.3pt;height:1.5pt" o:hralign="center" o:hrstd="t" o:hrnoshade="t" o:hr="t" fillcolor="black [3213]" stroked="f"/>
        </w:pict>
      </w:r>
    </w:p>
    <w:p w:rsidR="008D3BBE" w:rsidRPr="008D3BBE" w:rsidRDefault="008D3BBE" w:rsidP="008D3BBE">
      <w:pPr>
        <w:spacing w:after="0" w:line="240" w:lineRule="auto"/>
        <w:jc w:val="both"/>
        <w:rPr>
          <w:rFonts w:cs="Tahoma"/>
        </w:rPr>
      </w:pPr>
    </w:p>
    <w:p w:rsidR="008D3BBE" w:rsidRPr="008D3BBE" w:rsidRDefault="008D3BBE" w:rsidP="008D3BBE">
      <w:pPr>
        <w:spacing w:after="0" w:line="240" w:lineRule="auto"/>
        <w:jc w:val="both"/>
        <w:rPr>
          <w:rFonts w:cs="Tahoma"/>
          <w:b/>
          <w:sz w:val="28"/>
        </w:rPr>
      </w:pPr>
      <w:r w:rsidRPr="008D3BBE">
        <w:rPr>
          <w:rFonts w:cs="Tahoma"/>
          <w:b/>
          <w:sz w:val="28"/>
        </w:rPr>
        <w:t>Education</w:t>
      </w:r>
    </w:p>
    <w:p w:rsidR="008D3BBE" w:rsidRPr="008D3BBE" w:rsidRDefault="008D3BBE" w:rsidP="008D3BBE">
      <w:pPr>
        <w:spacing w:after="0" w:line="240" w:lineRule="auto"/>
        <w:jc w:val="both"/>
        <w:rPr>
          <w:rFonts w:cs="Tahoma"/>
        </w:rPr>
      </w:pPr>
    </w:p>
    <w:p w:rsidR="008D3BBE" w:rsidRPr="00211DC6" w:rsidRDefault="008D3BBE" w:rsidP="008D3BBE">
      <w:pPr>
        <w:spacing w:after="0"/>
        <w:jc w:val="both"/>
        <w:rPr>
          <w:rFonts w:cs="Tahoma"/>
          <w:b/>
        </w:rPr>
      </w:pPr>
      <w:r w:rsidRPr="00211DC6">
        <w:rPr>
          <w:rFonts w:cs="Tahoma"/>
          <w:b/>
        </w:rPr>
        <w:t>Bachelor of Arts in Economics and Politics</w:t>
      </w:r>
      <w:r w:rsidRPr="00211DC6">
        <w:rPr>
          <w:rFonts w:cs="Tahoma"/>
          <w:b/>
        </w:rPr>
        <w:tab/>
        <w:t>- University College Dublin</w:t>
      </w:r>
    </w:p>
    <w:p w:rsidR="008D3BBE" w:rsidRPr="00211DC6" w:rsidRDefault="00173D88" w:rsidP="008D3BBE">
      <w:pPr>
        <w:spacing w:after="0"/>
        <w:jc w:val="both"/>
        <w:rPr>
          <w:rFonts w:cs="Tahoma"/>
          <w:b/>
        </w:rPr>
      </w:pPr>
      <w:r w:rsidRPr="00211DC6">
        <w:rPr>
          <w:rFonts w:cs="Tahoma"/>
          <w:b/>
        </w:rPr>
        <w:t>Diploma in</w:t>
      </w:r>
      <w:r w:rsidR="008D3BBE" w:rsidRPr="00211DC6">
        <w:rPr>
          <w:rFonts w:cs="Tahoma"/>
          <w:b/>
        </w:rPr>
        <w:t xml:space="preserve"> Computer Science</w:t>
      </w:r>
      <w:r w:rsidR="008D3BBE" w:rsidRPr="00211DC6">
        <w:rPr>
          <w:rFonts w:cs="Tahoma"/>
          <w:b/>
        </w:rPr>
        <w:tab/>
      </w:r>
      <w:r w:rsidR="008D3BBE" w:rsidRPr="00211DC6">
        <w:rPr>
          <w:rFonts w:cs="Tahoma"/>
          <w:b/>
        </w:rPr>
        <w:tab/>
      </w:r>
      <w:r w:rsidR="008D3BBE" w:rsidRPr="00211DC6">
        <w:rPr>
          <w:rFonts w:cs="Tahoma"/>
          <w:b/>
        </w:rPr>
        <w:tab/>
        <w:t>- Institute de PolyInformatique (Paris)</w:t>
      </w:r>
    </w:p>
    <w:p w:rsidR="008D3BBE" w:rsidRPr="00211DC6" w:rsidRDefault="00AA3E28" w:rsidP="00AA3E28">
      <w:pPr>
        <w:spacing w:after="0"/>
        <w:jc w:val="both"/>
        <w:rPr>
          <w:rFonts w:cs="Tahoma"/>
          <w:b/>
        </w:rPr>
      </w:pPr>
      <w:r>
        <w:rPr>
          <w:rFonts w:cs="Tahoma"/>
          <w:b/>
        </w:rPr>
        <w:t>PMP Certified</w:t>
      </w:r>
    </w:p>
    <w:p w:rsidR="008D3BBE" w:rsidRDefault="008D3BBE" w:rsidP="008D3BBE">
      <w:pPr>
        <w:spacing w:after="0" w:line="240" w:lineRule="auto"/>
        <w:jc w:val="both"/>
        <w:rPr>
          <w:rFonts w:cs="Tahoma"/>
        </w:rPr>
      </w:pPr>
    </w:p>
    <w:p w:rsidR="00101E45" w:rsidRPr="003C58D6" w:rsidRDefault="00101E45" w:rsidP="00101E45">
      <w:pPr>
        <w:spacing w:after="0"/>
        <w:jc w:val="both"/>
      </w:pPr>
    </w:p>
    <w:sectPr w:rsidR="00101E45" w:rsidRPr="003C58D6" w:rsidSect="008D3BBE">
      <w:headerReference w:type="default" r:id="rId7"/>
      <w:footerReference w:type="default" r:id="rId8"/>
      <w:pgSz w:w="11906" w:h="16838"/>
      <w:pgMar w:top="1440" w:right="1440" w:bottom="1440" w:left="1440" w:header="28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A5C" w:rsidRDefault="00D81A5C" w:rsidP="008D3BBE">
      <w:pPr>
        <w:spacing w:after="0" w:line="240" w:lineRule="auto"/>
      </w:pPr>
      <w:r>
        <w:separator/>
      </w:r>
    </w:p>
  </w:endnote>
  <w:endnote w:type="continuationSeparator" w:id="0">
    <w:p w:rsidR="00D81A5C" w:rsidRDefault="00D81A5C" w:rsidP="008D3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08575"/>
      <w:docPartObj>
        <w:docPartGallery w:val="Page Numbers (Bottom of Page)"/>
        <w:docPartUnique/>
      </w:docPartObj>
    </w:sdtPr>
    <w:sdtEndPr>
      <w:rPr>
        <w:sz w:val="16"/>
      </w:rPr>
    </w:sdtEndPr>
    <w:sdtContent>
      <w:p w:rsidR="008D3BBE" w:rsidRPr="008D3BBE" w:rsidRDefault="008D3BBE">
        <w:pPr>
          <w:pStyle w:val="Footer"/>
          <w:jc w:val="center"/>
          <w:rPr>
            <w:sz w:val="16"/>
          </w:rPr>
        </w:pPr>
        <w:r w:rsidRPr="008D3BBE">
          <w:rPr>
            <w:sz w:val="16"/>
          </w:rPr>
          <w:fldChar w:fldCharType="begin"/>
        </w:r>
        <w:r w:rsidRPr="008D3BBE">
          <w:rPr>
            <w:sz w:val="16"/>
          </w:rPr>
          <w:instrText xml:space="preserve"> PAGE   \* MERGEFORMAT </w:instrText>
        </w:r>
        <w:r w:rsidRPr="008D3BBE">
          <w:rPr>
            <w:sz w:val="16"/>
          </w:rPr>
          <w:fldChar w:fldCharType="separate"/>
        </w:r>
        <w:r w:rsidR="004D42B8">
          <w:rPr>
            <w:noProof/>
            <w:sz w:val="16"/>
          </w:rPr>
          <w:t>4</w:t>
        </w:r>
        <w:r w:rsidRPr="008D3BBE">
          <w:rPr>
            <w:sz w:val="16"/>
          </w:rPr>
          <w:fldChar w:fldCharType="end"/>
        </w:r>
      </w:p>
    </w:sdtContent>
  </w:sdt>
  <w:p w:rsidR="008D3BBE" w:rsidRDefault="008D3B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A5C" w:rsidRDefault="00D81A5C" w:rsidP="008D3BBE">
      <w:pPr>
        <w:spacing w:after="0" w:line="240" w:lineRule="auto"/>
      </w:pPr>
      <w:r>
        <w:separator/>
      </w:r>
    </w:p>
  </w:footnote>
  <w:footnote w:type="continuationSeparator" w:id="0">
    <w:p w:rsidR="00D81A5C" w:rsidRDefault="00D81A5C" w:rsidP="008D3B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71" w:rsidRDefault="00A34971" w:rsidP="008D3BBE">
    <w:pPr>
      <w:pStyle w:val="Header"/>
      <w:jc w:val="center"/>
      <w:rPr>
        <w:lang w:val="en-GB"/>
      </w:rPr>
    </w:pPr>
  </w:p>
  <w:p w:rsidR="00A34971" w:rsidRDefault="00A34971" w:rsidP="008D3BBE">
    <w:pPr>
      <w:pStyle w:val="Header"/>
      <w:jc w:val="center"/>
      <w:rPr>
        <w:lang w:val="en-GB"/>
      </w:rPr>
    </w:pPr>
  </w:p>
  <w:p w:rsidR="00A34971" w:rsidRDefault="00A34971" w:rsidP="008D3BBE">
    <w:pPr>
      <w:pStyle w:val="Header"/>
      <w:jc w:val="center"/>
      <w:rPr>
        <w:lang w:val="en-GB"/>
      </w:rPr>
    </w:pPr>
  </w:p>
  <w:p w:rsidR="00A34971" w:rsidRPr="00A34971" w:rsidRDefault="00A34971" w:rsidP="008D3BBE">
    <w:pPr>
      <w:pStyle w:val="Header"/>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1043"/>
    <w:multiLevelType w:val="hybridMultilevel"/>
    <w:tmpl w:val="2C228E30"/>
    <w:lvl w:ilvl="0" w:tplc="04090001">
      <w:start w:val="1"/>
      <w:numFmt w:val="bullet"/>
      <w:lvlText w:val=""/>
      <w:lvlJc w:val="left"/>
      <w:pPr>
        <w:tabs>
          <w:tab w:val="num" w:pos="2552"/>
        </w:tabs>
        <w:ind w:left="2552" w:hanging="284"/>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F950C6"/>
    <w:multiLevelType w:val="hybridMultilevel"/>
    <w:tmpl w:val="14FC460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F962F09"/>
    <w:multiLevelType w:val="hybridMultilevel"/>
    <w:tmpl w:val="76CE5790"/>
    <w:lvl w:ilvl="0" w:tplc="1809000B">
      <w:start w:val="1"/>
      <w:numFmt w:val="bullet"/>
      <w:lvlText w:val=""/>
      <w:lvlJc w:val="left"/>
      <w:pPr>
        <w:ind w:left="720" w:hanging="360"/>
      </w:pPr>
      <w:rPr>
        <w:rFonts w:ascii="Wingdings" w:hAnsi="Wingdings"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07919EC"/>
    <w:multiLevelType w:val="hybridMultilevel"/>
    <w:tmpl w:val="70F25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4EC60B1"/>
    <w:multiLevelType w:val="hybridMultilevel"/>
    <w:tmpl w:val="7CDED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2990B50"/>
    <w:multiLevelType w:val="hybridMultilevel"/>
    <w:tmpl w:val="3F868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98A5EF6"/>
    <w:multiLevelType w:val="hybridMultilevel"/>
    <w:tmpl w:val="92C63CAA"/>
    <w:lvl w:ilvl="0" w:tplc="18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96EB0"/>
    <w:multiLevelType w:val="hybridMultilevel"/>
    <w:tmpl w:val="61FEC84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2B6070"/>
    <w:multiLevelType w:val="hybridMultilevel"/>
    <w:tmpl w:val="C412923A"/>
    <w:lvl w:ilvl="0" w:tplc="1809000B">
      <w:start w:val="1"/>
      <w:numFmt w:val="bullet"/>
      <w:lvlText w:val=""/>
      <w:lvlJc w:val="left"/>
      <w:pPr>
        <w:ind w:left="720" w:hanging="360"/>
      </w:pPr>
      <w:rPr>
        <w:rFonts w:ascii="Wingdings" w:hAnsi="Wingdings"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5390571"/>
    <w:multiLevelType w:val="hybridMultilevel"/>
    <w:tmpl w:val="D6B68BC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5AB1314"/>
    <w:multiLevelType w:val="hybridMultilevel"/>
    <w:tmpl w:val="2F7024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B3B7459"/>
    <w:multiLevelType w:val="hybridMultilevel"/>
    <w:tmpl w:val="A3742AA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A68378D"/>
    <w:multiLevelType w:val="hybridMultilevel"/>
    <w:tmpl w:val="A78050DC"/>
    <w:lvl w:ilvl="0" w:tplc="1809000B">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F540420"/>
    <w:multiLevelType w:val="hybridMultilevel"/>
    <w:tmpl w:val="EA765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1BA103D"/>
    <w:multiLevelType w:val="hybridMultilevel"/>
    <w:tmpl w:val="DB3072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28F7B69"/>
    <w:multiLevelType w:val="hybridMultilevel"/>
    <w:tmpl w:val="73DA15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D4E64"/>
    <w:multiLevelType w:val="hybridMultilevel"/>
    <w:tmpl w:val="35C65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EE83795"/>
    <w:multiLevelType w:val="hybridMultilevel"/>
    <w:tmpl w:val="2BA49474"/>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5B6399D"/>
    <w:multiLevelType w:val="hybridMultilevel"/>
    <w:tmpl w:val="185A9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E6C6469"/>
    <w:multiLevelType w:val="hybridMultilevel"/>
    <w:tmpl w:val="D200D2C6"/>
    <w:lvl w:ilvl="0" w:tplc="1809000B">
      <w:start w:val="1"/>
      <w:numFmt w:val="bullet"/>
      <w:lvlText w:val=""/>
      <w:lvlJc w:val="left"/>
      <w:pPr>
        <w:ind w:left="720" w:hanging="360"/>
      </w:pPr>
      <w:rPr>
        <w:rFonts w:ascii="Wingdings" w:hAnsi="Wingdings"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0C337A0"/>
    <w:multiLevelType w:val="hybridMultilevel"/>
    <w:tmpl w:val="720465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2DD58F4"/>
    <w:multiLevelType w:val="hybridMultilevel"/>
    <w:tmpl w:val="C900A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1"/>
  </w:num>
  <w:num w:numId="4">
    <w:abstractNumId w:val="16"/>
  </w:num>
  <w:num w:numId="5">
    <w:abstractNumId w:val="15"/>
  </w:num>
  <w:num w:numId="6">
    <w:abstractNumId w:val="4"/>
  </w:num>
  <w:num w:numId="7">
    <w:abstractNumId w:val="17"/>
  </w:num>
  <w:num w:numId="8">
    <w:abstractNumId w:val="14"/>
  </w:num>
  <w:num w:numId="9">
    <w:abstractNumId w:val="13"/>
  </w:num>
  <w:num w:numId="10">
    <w:abstractNumId w:val="5"/>
  </w:num>
  <w:num w:numId="11">
    <w:abstractNumId w:val="3"/>
  </w:num>
  <w:num w:numId="12">
    <w:abstractNumId w:val="12"/>
  </w:num>
  <w:num w:numId="13">
    <w:abstractNumId w:val="7"/>
  </w:num>
  <w:num w:numId="14">
    <w:abstractNumId w:val="11"/>
  </w:num>
  <w:num w:numId="15">
    <w:abstractNumId w:val="20"/>
  </w:num>
  <w:num w:numId="16">
    <w:abstractNumId w:val="2"/>
  </w:num>
  <w:num w:numId="17">
    <w:abstractNumId w:val="19"/>
  </w:num>
  <w:num w:numId="18">
    <w:abstractNumId w:val="8"/>
  </w:num>
  <w:num w:numId="19">
    <w:abstractNumId w:val="6"/>
  </w:num>
  <w:num w:numId="20">
    <w:abstractNumId w:val="9"/>
  </w:num>
  <w:num w:numId="21">
    <w:abstractNumId w:val="18"/>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zNTQ2MTEzMDCwMLVU0lEKTi0uzszPAykwqgUAAU4kFCwAAAA="/>
  </w:docVars>
  <w:rsids>
    <w:rsidRoot w:val="008D3BBE"/>
    <w:rsid w:val="00101E45"/>
    <w:rsid w:val="001104AC"/>
    <w:rsid w:val="00172088"/>
    <w:rsid w:val="00173D88"/>
    <w:rsid w:val="001A4F65"/>
    <w:rsid w:val="001C77CA"/>
    <w:rsid w:val="00211222"/>
    <w:rsid w:val="00211DC6"/>
    <w:rsid w:val="00347120"/>
    <w:rsid w:val="0036193A"/>
    <w:rsid w:val="00384A3D"/>
    <w:rsid w:val="003C58D6"/>
    <w:rsid w:val="00450D4F"/>
    <w:rsid w:val="0046052D"/>
    <w:rsid w:val="004D42B8"/>
    <w:rsid w:val="005026AD"/>
    <w:rsid w:val="00526B11"/>
    <w:rsid w:val="006D2BA0"/>
    <w:rsid w:val="00705281"/>
    <w:rsid w:val="007232FD"/>
    <w:rsid w:val="00724581"/>
    <w:rsid w:val="008C1E45"/>
    <w:rsid w:val="008D3BBE"/>
    <w:rsid w:val="008F59D8"/>
    <w:rsid w:val="00951D43"/>
    <w:rsid w:val="009E7DF4"/>
    <w:rsid w:val="00A15016"/>
    <w:rsid w:val="00A34971"/>
    <w:rsid w:val="00AA3E28"/>
    <w:rsid w:val="00AD288C"/>
    <w:rsid w:val="00B07BE0"/>
    <w:rsid w:val="00CE1947"/>
    <w:rsid w:val="00D81A5C"/>
    <w:rsid w:val="00DA3017"/>
    <w:rsid w:val="00E1468B"/>
    <w:rsid w:val="00E6153E"/>
    <w:rsid w:val="00F47678"/>
    <w:rsid w:val="00FA470E"/>
    <w:rsid w:val="00FB173A"/>
    <w:rsid w:val="00FC0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7422B95-B5B1-4B26-A2F9-7D9C21BF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C1E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8">
    <w:name w:val="heading 8"/>
    <w:basedOn w:val="Normal"/>
    <w:next w:val="Normal"/>
    <w:link w:val="Heading8Char"/>
    <w:qFormat/>
    <w:rsid w:val="008D3BBE"/>
    <w:pPr>
      <w:keepNext/>
      <w:spacing w:after="0" w:line="240" w:lineRule="auto"/>
      <w:outlineLvl w:val="7"/>
    </w:pPr>
    <w:rPr>
      <w:rFonts w:ascii="Comic Sans MS" w:eastAsia="Times New Roman" w:hAnsi="Comic Sans MS" w:cs="Times New Roman"/>
      <w:b/>
      <w:bCs/>
      <w:color w:val="333333"/>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D3BBE"/>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8D3BBE"/>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8D3BBE"/>
    <w:rPr>
      <w:rFonts w:ascii="Comic Sans MS" w:eastAsia="Times New Roman" w:hAnsi="Comic Sans MS" w:cs="Times New Roman"/>
      <w:b/>
      <w:bCs/>
      <w:color w:val="333333"/>
      <w:sz w:val="20"/>
      <w:szCs w:val="20"/>
      <w:u w:val="single"/>
    </w:rPr>
  </w:style>
  <w:style w:type="paragraph" w:styleId="BodyText">
    <w:name w:val="Body Text"/>
    <w:basedOn w:val="Normal"/>
    <w:link w:val="BodyTextChar"/>
    <w:rsid w:val="008D3BBE"/>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8D3BB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D3B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BBE"/>
  </w:style>
  <w:style w:type="paragraph" w:styleId="BalloonText">
    <w:name w:val="Balloon Text"/>
    <w:basedOn w:val="Normal"/>
    <w:link w:val="BalloonTextChar"/>
    <w:uiPriority w:val="99"/>
    <w:semiHidden/>
    <w:unhideWhenUsed/>
    <w:rsid w:val="008D3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BBE"/>
    <w:rPr>
      <w:rFonts w:ascii="Tahoma" w:hAnsi="Tahoma" w:cs="Tahoma"/>
      <w:sz w:val="16"/>
      <w:szCs w:val="16"/>
    </w:rPr>
  </w:style>
  <w:style w:type="character" w:customStyle="1" w:styleId="Heading1Char">
    <w:name w:val="Heading 1 Char"/>
    <w:basedOn w:val="DefaultParagraphFont"/>
    <w:link w:val="Heading1"/>
    <w:uiPriority w:val="9"/>
    <w:rsid w:val="008C1E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C1E45"/>
    <w:rPr>
      <w:color w:val="0000FF" w:themeColor="hyperlink"/>
      <w:u w:val="single"/>
    </w:rPr>
  </w:style>
  <w:style w:type="table" w:styleId="TableGrid">
    <w:name w:val="Table Grid"/>
    <w:basedOn w:val="TableNormal"/>
    <w:uiPriority w:val="59"/>
    <w:rsid w:val="008C1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8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833</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Deutsche Pfandbriefbank AG</Company>
  <LinksUpToDate>false</LinksUpToDate>
  <CharactersWithSpaces>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dc:creator>
  <cp:lastModifiedBy>Eoin Doogan</cp:lastModifiedBy>
  <cp:revision>2</cp:revision>
  <cp:lastPrinted>2015-03-12T11:10:00Z</cp:lastPrinted>
  <dcterms:created xsi:type="dcterms:W3CDTF">2025-01-19T11:34:00Z</dcterms:created>
  <dcterms:modified xsi:type="dcterms:W3CDTF">2025-01-19T11:34:00Z</dcterms:modified>
</cp:coreProperties>
</file>